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D55" w:rsidRDefault="00C02D55"/>
    <w:p w:rsidR="00C02D55" w:rsidRPr="00C02D55" w:rsidRDefault="00C02D55" w:rsidP="00C02D55">
      <w:pPr>
        <w:jc w:val="center"/>
        <w:rPr>
          <w:b/>
          <w:bCs/>
        </w:rPr>
      </w:pPr>
      <w:r w:rsidRPr="00C02D55">
        <w:rPr>
          <w:b/>
          <w:bCs/>
        </w:rPr>
        <w:t>A&amp;S Staff Hiring Process Memo – August 2019</w:t>
      </w:r>
    </w:p>
    <w:p w:rsidR="00657D2B" w:rsidRDefault="00657D2B"/>
    <w:p w:rsidR="00657D2B" w:rsidRDefault="001B7867" w:rsidP="00657D2B">
      <w:pPr>
        <w:pStyle w:val="ListParagraph"/>
        <w:numPr>
          <w:ilvl w:val="0"/>
          <w:numId w:val="2"/>
        </w:numPr>
      </w:pPr>
      <w:r w:rsidRPr="001B7867">
        <w:rPr>
          <w:b/>
          <w:bCs/>
        </w:rPr>
        <w:t>Required Documentation</w:t>
      </w:r>
      <w:r>
        <w:t xml:space="preserve">: </w:t>
      </w:r>
      <w:r w:rsidR="00657D2B">
        <w:t>When you identify the need for a DORR action, you will need to</w:t>
      </w:r>
      <w:r w:rsidR="00A92430">
        <w:t xml:space="preserve"> determine the action type</w:t>
      </w:r>
      <w:r w:rsidR="00193DD6">
        <w:t xml:space="preserve">, </w:t>
      </w:r>
      <w:r w:rsidR="00A92430">
        <w:t xml:space="preserve"> provide </w:t>
      </w:r>
      <w:r w:rsidR="00657D2B">
        <w:t>a position description</w:t>
      </w:r>
      <w:r w:rsidR="00193DD6">
        <w:t xml:space="preserve"> and approval for an identified hire (if applicable)</w:t>
      </w:r>
      <w:r w:rsidR="00657D2B">
        <w:t>.</w:t>
      </w:r>
      <w:r w:rsidR="00A92430">
        <w:t xml:space="preserve"> </w:t>
      </w:r>
    </w:p>
    <w:p w:rsidR="00657D2B" w:rsidRDefault="00657D2B"/>
    <w:p w:rsidR="00657D2B" w:rsidRDefault="00193DD6" w:rsidP="00A92430">
      <w:pPr>
        <w:ind w:left="360"/>
      </w:pPr>
      <w:r w:rsidRPr="00193DD6">
        <w:rPr>
          <w:i/>
          <w:iCs/>
        </w:rPr>
        <w:t>Action Type</w:t>
      </w:r>
      <w:r>
        <w:t xml:space="preserve">: </w:t>
      </w:r>
      <w:r w:rsidR="00A92430">
        <w:t>To d</w:t>
      </w:r>
      <w:r w:rsidR="00657D2B">
        <w:t>etermine</w:t>
      </w:r>
      <w:r w:rsidR="00A92430">
        <w:t xml:space="preserve"> </w:t>
      </w:r>
      <w:r w:rsidR="00657D2B">
        <w:t xml:space="preserve">the </w:t>
      </w:r>
      <w:r w:rsidR="00A92430">
        <w:t>a</w:t>
      </w:r>
      <w:r w:rsidR="00657D2B">
        <w:t>ction type needed, refer to the descriptions below. If</w:t>
      </w:r>
      <w:r w:rsidR="00A92430">
        <w:t xml:space="preserve"> </w:t>
      </w:r>
      <w:r w:rsidR="00657D2B">
        <w:t xml:space="preserve">you </w:t>
      </w:r>
    </w:p>
    <w:p w:rsidR="00657D2B" w:rsidRDefault="00657D2B" w:rsidP="00A92430">
      <w:pPr>
        <w:ind w:left="360"/>
      </w:pPr>
      <w:r>
        <w:t xml:space="preserve">have any questions on the type of Action, please contact </w:t>
      </w:r>
      <w:r w:rsidR="00A92430">
        <w:t>Kayleigh</w:t>
      </w:r>
      <w:r>
        <w:t>:</w:t>
      </w:r>
    </w:p>
    <w:p w:rsidR="00657D2B" w:rsidRDefault="00657D2B" w:rsidP="00A92430">
      <w:pPr>
        <w:ind w:left="360"/>
      </w:pPr>
    </w:p>
    <w:p w:rsidR="00657D2B" w:rsidRDefault="00657D2B" w:rsidP="00A92430">
      <w:pPr>
        <w:ind w:left="360"/>
      </w:pPr>
      <w:r w:rsidRPr="00A6391C">
        <w:rPr>
          <w:u w:val="single"/>
        </w:rPr>
        <w:t>Straight</w:t>
      </w:r>
      <w:r w:rsidR="00A92430" w:rsidRPr="00A6391C">
        <w:rPr>
          <w:u w:val="single"/>
        </w:rPr>
        <w:t xml:space="preserve"> </w:t>
      </w:r>
      <w:r w:rsidRPr="00A6391C">
        <w:rPr>
          <w:u w:val="single"/>
        </w:rPr>
        <w:t>Replacement</w:t>
      </w:r>
      <w:r>
        <w:t>:</w:t>
      </w:r>
      <w:r w:rsidR="00A92430">
        <w:t xml:space="preserve"> </w:t>
      </w:r>
      <w:r>
        <w:t xml:space="preserve"> </w:t>
      </w:r>
      <w:r w:rsidR="00A92430">
        <w:t xml:space="preserve"> </w:t>
      </w:r>
      <w:r>
        <w:t>A currently budgeted</w:t>
      </w:r>
      <w:r w:rsidR="00A92430">
        <w:t xml:space="preserve"> </w:t>
      </w:r>
      <w:r>
        <w:t>position</w:t>
      </w:r>
      <w:r w:rsidR="00A92430">
        <w:t xml:space="preserve"> </w:t>
      </w:r>
      <w:r>
        <w:t>from which an incumbent is leaving. No changes to</w:t>
      </w:r>
      <w:r w:rsidR="00A92430">
        <w:t xml:space="preserve"> </w:t>
      </w:r>
      <w:r>
        <w:t>the</w:t>
      </w:r>
      <w:r w:rsidR="00A92430">
        <w:t xml:space="preserve"> </w:t>
      </w:r>
      <w:r>
        <w:t>position</w:t>
      </w:r>
      <w:r w:rsidR="00A92430">
        <w:t xml:space="preserve"> </w:t>
      </w:r>
      <w:r>
        <w:t>description</w:t>
      </w:r>
      <w:r w:rsidR="00A92430">
        <w:t xml:space="preserve"> </w:t>
      </w:r>
      <w:r>
        <w:t>may</w:t>
      </w:r>
      <w:r w:rsidR="00A92430">
        <w:t xml:space="preserve"> </w:t>
      </w:r>
      <w:r>
        <w:t>be made.</w:t>
      </w:r>
    </w:p>
    <w:p w:rsidR="00A92430" w:rsidRDefault="00A92430" w:rsidP="00A92430">
      <w:pPr>
        <w:ind w:left="360"/>
      </w:pPr>
    </w:p>
    <w:p w:rsidR="00657D2B" w:rsidRDefault="00657D2B" w:rsidP="00A92430">
      <w:pPr>
        <w:ind w:left="360"/>
      </w:pPr>
      <w:r w:rsidRPr="00A6391C">
        <w:rPr>
          <w:u w:val="single"/>
        </w:rPr>
        <w:t>Existing Review &amp; Recruit</w:t>
      </w:r>
      <w:r>
        <w:t>:</w:t>
      </w:r>
      <w:r w:rsidR="00A92430">
        <w:t xml:space="preserve"> </w:t>
      </w:r>
      <w:r>
        <w:t>A currently budgeted position from which an incumbent is leaving, accompanied by changes to the current duties, title, or schedule.</w:t>
      </w:r>
      <w:r w:rsidR="00A92430">
        <w:t xml:space="preserve"> </w:t>
      </w:r>
      <w:r>
        <w:t xml:space="preserve">If duties are changing by more than 50% in nature, the New Position action type must be used instead. </w:t>
      </w:r>
    </w:p>
    <w:p w:rsidR="00A92430" w:rsidRDefault="00A92430" w:rsidP="00A92430">
      <w:pPr>
        <w:ind w:left="360"/>
      </w:pPr>
    </w:p>
    <w:p w:rsidR="00657D2B" w:rsidRDefault="00657D2B" w:rsidP="00A92430">
      <w:pPr>
        <w:ind w:left="360"/>
      </w:pPr>
      <w:r w:rsidRPr="00A6391C">
        <w:rPr>
          <w:u w:val="single"/>
        </w:rPr>
        <w:t>New Position</w:t>
      </w:r>
      <w:r>
        <w:t>:</w:t>
      </w:r>
      <w:r w:rsidR="00A92430">
        <w:t xml:space="preserve"> </w:t>
      </w:r>
      <w:r>
        <w:t>A newly created position, an additional FTE of an existing position, or revisions to a currently budgeted position from which an incumbent is leaving and the duties are different in nature by50%</w:t>
      </w:r>
      <w:r w:rsidR="00A92430">
        <w:t xml:space="preserve"> </w:t>
      </w:r>
      <w:r>
        <w:t>or more</w:t>
      </w:r>
      <w:r w:rsidR="00A92430">
        <w:t xml:space="preserve">. </w:t>
      </w:r>
      <w:r>
        <w:t xml:space="preserve">Requests for New Positions must be accompanied by an updated </w:t>
      </w:r>
    </w:p>
    <w:p w:rsidR="00657D2B" w:rsidRDefault="00657D2B" w:rsidP="00A92430">
      <w:pPr>
        <w:ind w:left="360"/>
      </w:pPr>
      <w:r>
        <w:t>org chart.</w:t>
      </w:r>
    </w:p>
    <w:p w:rsidR="00A92430" w:rsidRDefault="00A92430" w:rsidP="00A92430">
      <w:pPr>
        <w:ind w:left="360"/>
      </w:pPr>
    </w:p>
    <w:p w:rsidR="00657D2B" w:rsidRDefault="00657D2B" w:rsidP="00A92430">
      <w:pPr>
        <w:ind w:left="360"/>
      </w:pPr>
      <w:r w:rsidRPr="00A6391C">
        <w:rPr>
          <w:u w:val="single"/>
        </w:rPr>
        <w:t>Equity Review</w:t>
      </w:r>
      <w:r>
        <w:t>:</w:t>
      </w:r>
      <w:r w:rsidR="00A92430">
        <w:t xml:space="preserve"> </w:t>
      </w:r>
      <w:r>
        <w:t>A current position in which no changes are requested to</w:t>
      </w:r>
      <w:r w:rsidR="00A92430">
        <w:t xml:space="preserve"> </w:t>
      </w:r>
      <w:r>
        <w:t>the</w:t>
      </w:r>
      <w:r w:rsidR="00A92430">
        <w:t xml:space="preserve"> </w:t>
      </w:r>
      <w:r>
        <w:t>position</w:t>
      </w:r>
      <w:r w:rsidR="00A92430">
        <w:t xml:space="preserve"> </w:t>
      </w:r>
      <w:r>
        <w:t>description,</w:t>
      </w:r>
      <w:r w:rsidR="00A92430">
        <w:t xml:space="preserve"> </w:t>
      </w:r>
      <w:r>
        <w:t>but</w:t>
      </w:r>
      <w:r w:rsidR="00A92430">
        <w:t xml:space="preserve"> </w:t>
      </w:r>
      <w:r>
        <w:t>a</w:t>
      </w:r>
      <w:r w:rsidR="00A92430">
        <w:t xml:space="preserve"> </w:t>
      </w:r>
      <w:r>
        <w:t>market</w:t>
      </w:r>
      <w:r w:rsidR="00A92430">
        <w:t xml:space="preserve"> </w:t>
      </w:r>
      <w:r>
        <w:t>or</w:t>
      </w:r>
      <w:r w:rsidR="00A92430">
        <w:t xml:space="preserve"> </w:t>
      </w:r>
      <w:r>
        <w:t>internal</w:t>
      </w:r>
      <w:r w:rsidR="00A92430">
        <w:t xml:space="preserve"> </w:t>
      </w:r>
      <w:r>
        <w:t>equity</w:t>
      </w:r>
      <w:r w:rsidR="00A92430">
        <w:t xml:space="preserve"> </w:t>
      </w:r>
      <w:r>
        <w:t>review</w:t>
      </w:r>
      <w:r w:rsidR="00A92430">
        <w:t xml:space="preserve"> </w:t>
      </w:r>
      <w:r>
        <w:t>of</w:t>
      </w:r>
      <w:r w:rsidR="00A92430">
        <w:t xml:space="preserve"> </w:t>
      </w:r>
      <w:r>
        <w:t>the incumbent's</w:t>
      </w:r>
      <w:r w:rsidR="00A92430">
        <w:t xml:space="preserve"> </w:t>
      </w:r>
      <w:r>
        <w:t>salary</w:t>
      </w:r>
      <w:r w:rsidR="00A92430">
        <w:t xml:space="preserve"> </w:t>
      </w:r>
      <w:r>
        <w:t>is</w:t>
      </w:r>
      <w:r w:rsidR="00A92430">
        <w:t xml:space="preserve"> </w:t>
      </w:r>
      <w:r>
        <w:t>requested.</w:t>
      </w:r>
    </w:p>
    <w:p w:rsidR="00657D2B" w:rsidRDefault="00657D2B" w:rsidP="00A92430">
      <w:pPr>
        <w:ind w:left="360"/>
      </w:pPr>
      <w:r>
        <w:t>Requests</w:t>
      </w:r>
      <w:r w:rsidR="00A92430">
        <w:t xml:space="preserve"> </w:t>
      </w:r>
      <w:r>
        <w:t>for</w:t>
      </w:r>
      <w:r w:rsidR="00A92430">
        <w:t xml:space="preserve"> </w:t>
      </w:r>
      <w:r>
        <w:t>Equity</w:t>
      </w:r>
      <w:r w:rsidR="00A92430">
        <w:t xml:space="preserve"> </w:t>
      </w:r>
      <w:r>
        <w:t>Reviews</w:t>
      </w:r>
      <w:r w:rsidR="00A92430">
        <w:t xml:space="preserve"> </w:t>
      </w:r>
      <w:r>
        <w:t>must</w:t>
      </w:r>
      <w:r w:rsidR="00A92430">
        <w:t xml:space="preserve"> </w:t>
      </w:r>
      <w:r>
        <w:t xml:space="preserve">be accompanied by incumbent's updated resume and departments updated org chart. </w:t>
      </w:r>
    </w:p>
    <w:p w:rsidR="00A92430" w:rsidRDefault="00A92430" w:rsidP="00A92430">
      <w:pPr>
        <w:ind w:left="360"/>
      </w:pPr>
    </w:p>
    <w:p w:rsidR="00657D2B" w:rsidRDefault="00657D2B" w:rsidP="00A92430">
      <w:pPr>
        <w:ind w:left="360"/>
      </w:pPr>
      <w:r w:rsidRPr="00A6391C">
        <w:rPr>
          <w:u w:val="single"/>
        </w:rPr>
        <w:t>Reclassification</w:t>
      </w:r>
      <w:r>
        <w:t>:</w:t>
      </w:r>
      <w:r w:rsidR="00A92430">
        <w:t xml:space="preserve"> </w:t>
      </w:r>
      <w:r>
        <w:t xml:space="preserve"> A</w:t>
      </w:r>
      <w:r w:rsidR="00A92430">
        <w:t xml:space="preserve"> </w:t>
      </w:r>
      <w:r>
        <w:t>request</w:t>
      </w:r>
      <w:r w:rsidR="00A92430">
        <w:t xml:space="preserve"> </w:t>
      </w:r>
      <w:r>
        <w:t>to</w:t>
      </w:r>
      <w:r w:rsidR="00A92430">
        <w:t xml:space="preserve"> </w:t>
      </w:r>
      <w:r>
        <w:t>review</w:t>
      </w:r>
      <w:r w:rsidR="00A92430">
        <w:t xml:space="preserve"> </w:t>
      </w:r>
      <w:r>
        <w:t>an</w:t>
      </w:r>
      <w:r w:rsidR="00A92430">
        <w:t xml:space="preserve"> </w:t>
      </w:r>
      <w:r>
        <w:t>occupied</w:t>
      </w:r>
      <w:r w:rsidR="00A92430">
        <w:t xml:space="preserve"> </w:t>
      </w:r>
      <w:r>
        <w:t>position</w:t>
      </w:r>
      <w:r w:rsidR="00A92430">
        <w:t xml:space="preserve"> </w:t>
      </w:r>
      <w:r>
        <w:t>due</w:t>
      </w:r>
      <w:r w:rsidR="00A92430">
        <w:t xml:space="preserve"> </w:t>
      </w:r>
      <w:r>
        <w:t>to changes in the incumbent’s duties or title which may or may not result in a change to position classification. Requests for Reclassifications must be accompanied by incumbent’s updated resume and an updated org chart.</w:t>
      </w:r>
    </w:p>
    <w:p w:rsidR="00A92430" w:rsidRDefault="00A92430" w:rsidP="00A92430">
      <w:pPr>
        <w:ind w:left="360"/>
      </w:pPr>
    </w:p>
    <w:p w:rsidR="00A92430" w:rsidRDefault="00657D2B" w:rsidP="00A92430">
      <w:pPr>
        <w:ind w:left="360"/>
      </w:pPr>
      <w:r w:rsidRPr="00A6391C">
        <w:rPr>
          <w:u w:val="single"/>
        </w:rPr>
        <w:t>Temporary</w:t>
      </w:r>
      <w:r w:rsidR="00A92430" w:rsidRPr="00A6391C">
        <w:rPr>
          <w:u w:val="single"/>
        </w:rPr>
        <w:t xml:space="preserve"> </w:t>
      </w:r>
      <w:r w:rsidRPr="00A6391C">
        <w:rPr>
          <w:u w:val="single"/>
        </w:rPr>
        <w:t>Position</w:t>
      </w:r>
      <w:r>
        <w:t>:</w:t>
      </w:r>
      <w:r w:rsidR="00A92430">
        <w:t xml:space="preserve"> </w:t>
      </w:r>
      <w:r>
        <w:t>Employees</w:t>
      </w:r>
      <w:r w:rsidR="00A92430">
        <w:t xml:space="preserve"> </w:t>
      </w:r>
      <w:r>
        <w:t>have</w:t>
      </w:r>
      <w:r w:rsidR="00A92430">
        <w:t xml:space="preserve"> </w:t>
      </w:r>
      <w:r>
        <w:t>a</w:t>
      </w:r>
      <w:r w:rsidR="00A92430">
        <w:t xml:space="preserve"> </w:t>
      </w:r>
      <w:r>
        <w:t>temporary</w:t>
      </w:r>
      <w:r w:rsidR="00A92430">
        <w:t xml:space="preserve"> </w:t>
      </w:r>
      <w:r>
        <w:t>status</w:t>
      </w:r>
      <w:r w:rsidR="00A92430">
        <w:t xml:space="preserve"> </w:t>
      </w:r>
      <w:r>
        <w:t>if</w:t>
      </w:r>
      <w:r w:rsidR="00A92430">
        <w:t xml:space="preserve"> </w:t>
      </w:r>
      <w:r>
        <w:t>working</w:t>
      </w:r>
      <w:r w:rsidR="00A92430">
        <w:t xml:space="preserve"> </w:t>
      </w:r>
      <w:r>
        <w:t xml:space="preserve">on an </w:t>
      </w:r>
      <w:r w:rsidR="00A92430">
        <w:t>“</w:t>
      </w:r>
      <w:r>
        <w:t>as</w:t>
      </w:r>
      <w:r w:rsidR="00A92430">
        <w:t xml:space="preserve"> </w:t>
      </w:r>
      <w:r>
        <w:t>needed”</w:t>
      </w:r>
      <w:r w:rsidR="00A92430">
        <w:t xml:space="preserve"> </w:t>
      </w:r>
      <w:r>
        <w:t>basis,</w:t>
      </w:r>
      <w:r w:rsidR="00A92430">
        <w:t xml:space="preserve"> </w:t>
      </w:r>
      <w:r>
        <w:t>or</w:t>
      </w:r>
      <w:r w:rsidR="00A92430">
        <w:t xml:space="preserve"> </w:t>
      </w:r>
      <w:r>
        <w:t>when</w:t>
      </w:r>
      <w:r w:rsidR="00A92430">
        <w:t xml:space="preserve"> </w:t>
      </w:r>
      <w:r>
        <w:t>working</w:t>
      </w:r>
      <w:r w:rsidR="00A92430">
        <w:t xml:space="preserve"> </w:t>
      </w:r>
      <w:r>
        <w:t>either</w:t>
      </w:r>
      <w:r w:rsidR="00A92430">
        <w:t xml:space="preserve"> </w:t>
      </w:r>
      <w:r>
        <w:t>full</w:t>
      </w:r>
      <w:r w:rsidR="00A92430">
        <w:t xml:space="preserve"> </w:t>
      </w:r>
      <w:r>
        <w:t>or</w:t>
      </w:r>
      <w:r w:rsidR="00A92430">
        <w:t xml:space="preserve"> </w:t>
      </w:r>
      <w:r>
        <w:t>part-time</w:t>
      </w:r>
      <w:r w:rsidR="00A92430">
        <w:t xml:space="preserve"> </w:t>
      </w:r>
      <w:r>
        <w:t>with</w:t>
      </w:r>
      <w:r w:rsidR="00A92430">
        <w:t xml:space="preserve"> </w:t>
      </w:r>
      <w:r>
        <w:t>the understanding</w:t>
      </w:r>
      <w:r w:rsidR="00A92430">
        <w:t xml:space="preserve"> </w:t>
      </w:r>
      <w:r>
        <w:t>that</w:t>
      </w:r>
      <w:r w:rsidR="00A92430">
        <w:t xml:space="preserve"> </w:t>
      </w:r>
      <w:r>
        <w:t>the</w:t>
      </w:r>
      <w:r w:rsidR="00A92430">
        <w:t xml:space="preserve"> </w:t>
      </w:r>
      <w:r>
        <w:t>employment</w:t>
      </w:r>
      <w:r w:rsidR="00A92430">
        <w:t xml:space="preserve"> </w:t>
      </w:r>
      <w:r>
        <w:t>will</w:t>
      </w:r>
      <w:r w:rsidR="00A92430">
        <w:t xml:space="preserve"> </w:t>
      </w:r>
      <w:r>
        <w:t>normally</w:t>
      </w:r>
      <w:r w:rsidR="00A92430">
        <w:t xml:space="preserve"> </w:t>
      </w:r>
      <w:r>
        <w:t>terminate</w:t>
      </w:r>
      <w:r w:rsidR="00A92430">
        <w:t xml:space="preserve"> </w:t>
      </w:r>
      <w:r>
        <w:t>within</w:t>
      </w:r>
      <w:r w:rsidR="00A92430">
        <w:t xml:space="preserve"> </w:t>
      </w:r>
      <w:r>
        <w:t>nine months from the start date</w:t>
      </w:r>
      <w:r w:rsidR="00A92430">
        <w:t xml:space="preserve">. </w:t>
      </w:r>
    </w:p>
    <w:p w:rsidR="001B7867" w:rsidRDefault="001B7867" w:rsidP="00A92430">
      <w:pPr>
        <w:ind w:left="360"/>
      </w:pPr>
    </w:p>
    <w:p w:rsidR="00657D2B" w:rsidRDefault="00193DD6" w:rsidP="001B7867">
      <w:pPr>
        <w:ind w:left="360"/>
      </w:pPr>
      <w:r w:rsidRPr="00193DD6">
        <w:rPr>
          <w:i/>
          <w:iCs/>
        </w:rPr>
        <w:t>Position Description</w:t>
      </w:r>
      <w:r>
        <w:t xml:space="preserve">: </w:t>
      </w:r>
      <w:r w:rsidR="001B7867">
        <w:t xml:space="preserve">If you do not have a copy of the current position description, Kayleigh can also assist you on obtaining one.  For new positions or for assistance in crafting position description language, a </w:t>
      </w:r>
      <w:r w:rsidR="00657D2B">
        <w:t>few sample descriptions are available as a guide on the Human Resources Web site</w:t>
      </w:r>
    </w:p>
    <w:p w:rsidR="00657D2B" w:rsidRDefault="00657D2B" w:rsidP="00A92430">
      <w:pPr>
        <w:ind w:left="360"/>
      </w:pPr>
      <w:r>
        <w:t>at:</w:t>
      </w:r>
      <w:r w:rsidR="00A92430">
        <w:t xml:space="preserve"> </w:t>
      </w:r>
      <w:hyperlink r:id="rId5" w:history="1">
        <w:r w:rsidR="00A6391C" w:rsidRPr="007C57DB">
          <w:rPr>
            <w:rStyle w:val="Hyperlink"/>
          </w:rPr>
          <w:t>https://www.dartmouth.edu/~hrs/position/descriptions.html</w:t>
        </w:r>
      </w:hyperlink>
    </w:p>
    <w:p w:rsidR="00A6391C" w:rsidRDefault="00A6391C" w:rsidP="00A92430">
      <w:pPr>
        <w:ind w:left="360"/>
      </w:pPr>
    </w:p>
    <w:p w:rsidR="00A6391C" w:rsidRDefault="00A6391C" w:rsidP="00A92430">
      <w:pPr>
        <w:ind w:left="360"/>
      </w:pPr>
      <w:r>
        <w:lastRenderedPageBreak/>
        <w:t xml:space="preserve">Kayleigh can assist you with position description development and may refer you to Kate </w:t>
      </w:r>
      <w:r w:rsidR="00193DD6">
        <w:t xml:space="preserve">Soule </w:t>
      </w:r>
      <w:r>
        <w:t>when appropriate.</w:t>
      </w:r>
    </w:p>
    <w:p w:rsidR="00193DD6" w:rsidRDefault="00193DD6" w:rsidP="00A92430">
      <w:pPr>
        <w:ind w:left="360"/>
      </w:pPr>
    </w:p>
    <w:p w:rsidR="00193DD6" w:rsidRDefault="00193DD6" w:rsidP="00A92430">
      <w:pPr>
        <w:ind w:left="360"/>
      </w:pPr>
      <w:r w:rsidRPr="00193DD6">
        <w:rPr>
          <w:i/>
          <w:iCs/>
        </w:rPr>
        <w:t>Identified Hire</w:t>
      </w:r>
      <w:r>
        <w:t xml:space="preserve">:  If there is an identified hire proposed for this position, authorization must be obtained from our HR Consultant, </w:t>
      </w:r>
      <w:r w:rsidR="00A018F3" w:rsidRPr="00A018F3">
        <w:t>Michael N. Hoyt</w:t>
      </w:r>
      <w:r w:rsidR="00A018F3">
        <w:t>, &lt;</w:t>
      </w:r>
      <w:r w:rsidR="00A018F3" w:rsidRPr="00A018F3">
        <w:t>Michael.N.Hoyt@dartmouth.edu&gt;</w:t>
      </w:r>
      <w:r>
        <w:t>.  Please forward this authorization with your request for a DORR action.</w:t>
      </w:r>
    </w:p>
    <w:p w:rsidR="00A6391C" w:rsidRDefault="00A6391C" w:rsidP="00A92430">
      <w:pPr>
        <w:ind w:left="360"/>
      </w:pPr>
    </w:p>
    <w:p w:rsidR="00A6391C" w:rsidRDefault="00A018F3" w:rsidP="00A6391C">
      <w:pPr>
        <w:pStyle w:val="ListParagraph"/>
        <w:numPr>
          <w:ilvl w:val="0"/>
          <w:numId w:val="2"/>
        </w:numPr>
      </w:pPr>
      <w:r w:rsidRPr="00A018F3">
        <w:rPr>
          <w:b/>
          <w:bCs/>
        </w:rPr>
        <w:t>Recruitment Form</w:t>
      </w:r>
      <w:r>
        <w:t xml:space="preserve">: </w:t>
      </w:r>
      <w:r w:rsidR="00A6391C">
        <w:t xml:space="preserve">With the action type and position description in hand, please fill out the Position Recruitment form to </w:t>
      </w:r>
      <w:proofErr w:type="spellStart"/>
      <w:r w:rsidR="00A6391C">
        <w:t>specifiy</w:t>
      </w:r>
      <w:proofErr w:type="spellEnd"/>
      <w:r w:rsidR="00A6391C">
        <w:t xml:space="preserve"> the necessary details for the position:</w:t>
      </w:r>
    </w:p>
    <w:p w:rsidR="00657D2B" w:rsidRDefault="00657D2B" w:rsidP="00A6391C">
      <w:pPr>
        <w:pStyle w:val="ListParagraph"/>
        <w:ind w:left="360"/>
      </w:pPr>
      <w:r>
        <w:t>(</w:t>
      </w:r>
      <w:hyperlink r:id="rId6" w:history="1">
        <w:r w:rsidRPr="007C57DB">
          <w:rPr>
            <w:rStyle w:val="Hyperlink"/>
          </w:rPr>
          <w:t>https://www.dartmouth.edu/finance/documents/employee_services_tab_documents/position_recruitment_form.pdf</w:t>
        </w:r>
      </w:hyperlink>
      <w:r>
        <w:t xml:space="preserve">) </w:t>
      </w:r>
    </w:p>
    <w:p w:rsidR="00A6391C" w:rsidRDefault="00A6391C" w:rsidP="00A6391C">
      <w:pPr>
        <w:pStyle w:val="ListParagraph"/>
        <w:ind w:left="360"/>
      </w:pPr>
    </w:p>
    <w:p w:rsidR="00193DD6" w:rsidRDefault="00AF7EC6" w:rsidP="00A6391C">
      <w:pPr>
        <w:pStyle w:val="ListParagraph"/>
        <w:numPr>
          <w:ilvl w:val="0"/>
          <w:numId w:val="2"/>
        </w:numPr>
      </w:pPr>
      <w:r w:rsidRPr="00AF7EC6">
        <w:rPr>
          <w:b/>
          <w:bCs/>
        </w:rPr>
        <w:t>DORR Entry and Review</w:t>
      </w:r>
      <w:r>
        <w:t xml:space="preserve">: </w:t>
      </w:r>
      <w:r w:rsidR="00A6391C">
        <w:t xml:space="preserve">Email the </w:t>
      </w:r>
      <w:r w:rsidR="00193DD6">
        <w:t xml:space="preserve">recruitment form and the position description (and identified hire authorization if appropriate) to the main ASFC email account: </w:t>
      </w:r>
      <w:hyperlink r:id="rId7" w:history="1">
        <w:r w:rsidR="00193DD6" w:rsidRPr="007C57DB">
          <w:rPr>
            <w:rStyle w:val="Hyperlink"/>
          </w:rPr>
          <w:t>Arts.and.Sciences.Finance.Center@dartmouth.edu</w:t>
        </w:r>
      </w:hyperlink>
      <w:r w:rsidR="00193DD6">
        <w:t xml:space="preserve">.  </w:t>
      </w:r>
    </w:p>
    <w:p w:rsidR="00193DD6" w:rsidRDefault="00193DD6" w:rsidP="00193DD6">
      <w:pPr>
        <w:pStyle w:val="ListParagraph"/>
        <w:ind w:left="360"/>
      </w:pPr>
    </w:p>
    <w:p w:rsidR="00A6391C" w:rsidRDefault="00193DD6" w:rsidP="00193DD6">
      <w:pPr>
        <w:pStyle w:val="ListParagraph"/>
        <w:ind w:left="360"/>
      </w:pPr>
      <w:r>
        <w:t xml:space="preserve">The action will be reviewed an uploaded by Kayleigh for approval by Kate Soule and Chris </w:t>
      </w:r>
      <w:proofErr w:type="spellStart"/>
      <w:r>
        <w:t>Strenta</w:t>
      </w:r>
      <w:proofErr w:type="spellEnd"/>
      <w:r>
        <w:t>.  The action will then be reviewed by the HR Compensation team and the Budget Office.  At this point a salary range for the position will be determined by HR Compensation in consultation with Kate Soule. Once the position has been reviewed and approved, the action will be forwarded to Kayleigh and HR for posting.</w:t>
      </w:r>
    </w:p>
    <w:p w:rsidR="00193DD6" w:rsidRDefault="00193DD6" w:rsidP="00193DD6">
      <w:pPr>
        <w:pStyle w:val="ListParagraph"/>
        <w:ind w:left="360"/>
      </w:pPr>
    </w:p>
    <w:p w:rsidR="00193DD6" w:rsidRDefault="00A018F3" w:rsidP="00A6391C">
      <w:pPr>
        <w:pStyle w:val="ListParagraph"/>
        <w:numPr>
          <w:ilvl w:val="0"/>
          <w:numId w:val="2"/>
        </w:numPr>
      </w:pPr>
      <w:r w:rsidRPr="00AF7EC6">
        <w:rPr>
          <w:b/>
          <w:bCs/>
        </w:rPr>
        <w:t>Search</w:t>
      </w:r>
      <w:r>
        <w:t xml:space="preserve">: </w:t>
      </w:r>
      <w:r w:rsidR="00193DD6">
        <w:t>If the position is an identified hire, Kayleigh will send the hiring manger an email with a link for the identified hire to apply.</w:t>
      </w:r>
    </w:p>
    <w:p w:rsidR="00193DD6" w:rsidRDefault="00193DD6" w:rsidP="00193DD6"/>
    <w:p w:rsidR="00193DD6" w:rsidRDefault="00193DD6" w:rsidP="00193DD6">
      <w:pPr>
        <w:ind w:left="360"/>
      </w:pPr>
      <w:r>
        <w:t>If the position will be advertised, Kayleigh will send an email to the hiring manager with DORR guest access information.</w:t>
      </w:r>
    </w:p>
    <w:p w:rsidR="00193DD6" w:rsidRDefault="00193DD6" w:rsidP="00193DD6">
      <w:pPr>
        <w:ind w:left="360"/>
      </w:pPr>
    </w:p>
    <w:p w:rsidR="00193DD6" w:rsidRDefault="00193DD6" w:rsidP="00193DD6">
      <w:pPr>
        <w:ind w:left="360"/>
      </w:pPr>
      <w:r>
        <w:t xml:space="preserve">At this point, the hiring manager may wish to contact the HR Talent Acquisition office for assistance with advertising, recruiting applicants, phone screenings, etc.  Our talent acquisition contact is </w:t>
      </w:r>
      <w:r w:rsidR="00A018F3" w:rsidRPr="00A018F3">
        <w:t xml:space="preserve">Monique Y. Henriques </w:t>
      </w:r>
      <w:hyperlink r:id="rId8" w:history="1">
        <w:r w:rsidR="00A018F3" w:rsidRPr="007C57DB">
          <w:rPr>
            <w:rStyle w:val="Hyperlink"/>
          </w:rPr>
          <w:t>Monique.Y.Henriques@dartmouth.edu</w:t>
        </w:r>
      </w:hyperlink>
      <w:r w:rsidR="00A018F3">
        <w:t xml:space="preserve">, </w:t>
      </w:r>
    </w:p>
    <w:p w:rsidR="00A6391C" w:rsidRDefault="00A6391C" w:rsidP="00A6391C">
      <w:pPr>
        <w:pStyle w:val="ListParagraph"/>
        <w:ind w:left="360"/>
      </w:pPr>
    </w:p>
    <w:p w:rsidR="00193DD6" w:rsidRDefault="00A018F3" w:rsidP="00A6391C">
      <w:pPr>
        <w:pStyle w:val="ListParagraph"/>
        <w:ind w:left="360"/>
      </w:pPr>
      <w:r>
        <w:t xml:space="preserve">The hiring manager, in conjunction with Talent Acquisition and/or a search committee, will conduct the search and decide on </w:t>
      </w:r>
      <w:r w:rsidR="00AF7EC6">
        <w:t>an applicant for hire.</w:t>
      </w:r>
    </w:p>
    <w:p w:rsidR="00AF7EC6" w:rsidRDefault="00AF7EC6" w:rsidP="00A6391C">
      <w:pPr>
        <w:pStyle w:val="ListParagraph"/>
        <w:ind w:left="360"/>
      </w:pPr>
    </w:p>
    <w:p w:rsidR="00AF7EC6" w:rsidRDefault="00AF7EC6" w:rsidP="00AF7EC6">
      <w:pPr>
        <w:pStyle w:val="ListParagraph"/>
        <w:numPr>
          <w:ilvl w:val="0"/>
          <w:numId w:val="2"/>
        </w:numPr>
      </w:pPr>
      <w:r w:rsidRPr="00AF7EC6">
        <w:rPr>
          <w:b/>
          <w:bCs/>
        </w:rPr>
        <w:t>Candidate Selection and Closing the Search</w:t>
      </w:r>
      <w:r>
        <w:t>:   When you have selected a candidate you wish to hire, please notify Kayleigh, with the following information:</w:t>
      </w:r>
    </w:p>
    <w:p w:rsidR="00AF7EC6" w:rsidRDefault="00AF7EC6" w:rsidP="00AF7EC6"/>
    <w:p w:rsidR="00AF7EC6" w:rsidRDefault="00AF7EC6" w:rsidP="00AF7EC6">
      <w:pPr>
        <w:pStyle w:val="ListParagraph"/>
        <w:numPr>
          <w:ilvl w:val="0"/>
          <w:numId w:val="3"/>
        </w:numPr>
      </w:pPr>
      <w:r>
        <w:t>Request to close the position posting from the web</w:t>
      </w:r>
    </w:p>
    <w:p w:rsidR="00AF7EC6" w:rsidRDefault="00AF7EC6" w:rsidP="00AF7EC6">
      <w:pPr>
        <w:pStyle w:val="ListParagraph"/>
        <w:numPr>
          <w:ilvl w:val="0"/>
          <w:numId w:val="3"/>
        </w:numPr>
      </w:pPr>
      <w:r>
        <w:t>Name of selected candidate for hire</w:t>
      </w:r>
    </w:p>
    <w:p w:rsidR="00AF7EC6" w:rsidRDefault="00AF7EC6" w:rsidP="00AF7EC6">
      <w:pPr>
        <w:pStyle w:val="ListParagraph"/>
        <w:numPr>
          <w:ilvl w:val="0"/>
          <w:numId w:val="3"/>
        </w:numPr>
      </w:pPr>
      <w:r>
        <w:t>Request for applicant names and addresses (and, if needed, rejection letter templates) for sending letters to non-selected applicants</w:t>
      </w:r>
    </w:p>
    <w:p w:rsidR="00AF7EC6" w:rsidRDefault="00AF7EC6" w:rsidP="00AF7EC6">
      <w:pPr>
        <w:pStyle w:val="ListParagraph"/>
        <w:numPr>
          <w:ilvl w:val="0"/>
          <w:numId w:val="3"/>
        </w:numPr>
      </w:pPr>
      <w:r>
        <w:t>Outcomes statuses of your non-selected applicants:</w:t>
      </w:r>
    </w:p>
    <w:p w:rsidR="00AF7EC6" w:rsidRDefault="00AF7EC6" w:rsidP="00AF7EC6">
      <w:pPr>
        <w:ind w:left="720" w:firstLine="720"/>
      </w:pPr>
      <w:r>
        <w:t xml:space="preserve">Applied in error/incomplete application materials </w:t>
      </w:r>
    </w:p>
    <w:p w:rsidR="00AF7EC6" w:rsidRDefault="00AF7EC6" w:rsidP="00AF7EC6">
      <w:pPr>
        <w:pStyle w:val="ListParagraph"/>
        <w:ind w:left="1440"/>
      </w:pPr>
      <w:r>
        <w:lastRenderedPageBreak/>
        <w:t>Ineligible (external or non-union)</w:t>
      </w:r>
    </w:p>
    <w:p w:rsidR="00AF7EC6" w:rsidRDefault="00AF7EC6" w:rsidP="00AF7EC6">
      <w:pPr>
        <w:pStyle w:val="ListParagraph"/>
        <w:ind w:left="1440"/>
      </w:pPr>
      <w:r>
        <w:t>Did not meet minimum qualifications</w:t>
      </w:r>
    </w:p>
    <w:p w:rsidR="00AF7EC6" w:rsidRDefault="00AF7EC6" w:rsidP="00AF7EC6">
      <w:pPr>
        <w:pStyle w:val="ListParagraph"/>
        <w:ind w:left="1440"/>
      </w:pPr>
      <w:r>
        <w:t>Not interviewed – withdrew</w:t>
      </w:r>
    </w:p>
    <w:p w:rsidR="00AF7EC6" w:rsidRDefault="00AF7EC6" w:rsidP="00AF7EC6">
      <w:pPr>
        <w:pStyle w:val="ListParagraph"/>
        <w:ind w:left="1440"/>
      </w:pPr>
      <w:r>
        <w:t>Not interviewed – less qualified/experienced</w:t>
      </w:r>
    </w:p>
    <w:p w:rsidR="00AF7EC6" w:rsidRDefault="00AF7EC6" w:rsidP="00AF7EC6">
      <w:pPr>
        <w:pStyle w:val="ListParagraph"/>
        <w:ind w:left="1440"/>
      </w:pPr>
      <w:r>
        <w:t>Interviewed – withdrew</w:t>
      </w:r>
    </w:p>
    <w:p w:rsidR="00AF7EC6" w:rsidRDefault="00AF7EC6" w:rsidP="00AF7EC6">
      <w:pPr>
        <w:pStyle w:val="ListParagraph"/>
        <w:ind w:left="1440"/>
      </w:pPr>
      <w:r>
        <w:t>Interviewed – less qualified/experienced</w:t>
      </w:r>
    </w:p>
    <w:p w:rsidR="00AF7EC6" w:rsidRDefault="00AF7EC6" w:rsidP="00AF7EC6">
      <w:pPr>
        <w:pStyle w:val="ListParagraph"/>
        <w:ind w:left="1440"/>
      </w:pPr>
      <w:r>
        <w:t>Interviewed – not selected, reference/background check</w:t>
      </w:r>
    </w:p>
    <w:p w:rsidR="00AF7EC6" w:rsidRDefault="00AF7EC6" w:rsidP="00AF7EC6">
      <w:pPr>
        <w:pStyle w:val="ListParagraph"/>
        <w:ind w:left="1440"/>
      </w:pPr>
      <w:r>
        <w:t>Interviewed – offer declined</w:t>
      </w:r>
    </w:p>
    <w:p w:rsidR="00193DD6" w:rsidRDefault="00193DD6" w:rsidP="00AF7EC6"/>
    <w:p w:rsidR="00AF7EC6" w:rsidRDefault="00AF7EC6" w:rsidP="00AF7EC6">
      <w:pPr>
        <w:ind w:left="720"/>
      </w:pPr>
      <w:r>
        <w:t xml:space="preserve">Kayleigh will select your preferred candidate for hire and code the other applicants as indicated.  </w:t>
      </w:r>
    </w:p>
    <w:p w:rsidR="00AF7EC6" w:rsidRDefault="00AF7EC6" w:rsidP="00AF7EC6">
      <w:pPr>
        <w:ind w:left="720"/>
      </w:pPr>
    </w:p>
    <w:p w:rsidR="00AF7EC6" w:rsidRDefault="00AF7EC6" w:rsidP="00AF7EC6">
      <w:pPr>
        <w:pStyle w:val="ListParagraph"/>
        <w:numPr>
          <w:ilvl w:val="0"/>
          <w:numId w:val="2"/>
        </w:numPr>
      </w:pPr>
      <w:r w:rsidRPr="00AF7EC6">
        <w:rPr>
          <w:b/>
          <w:bCs/>
        </w:rPr>
        <w:t>Professional References</w:t>
      </w:r>
      <w:r>
        <w:t xml:space="preserve">:  Professional references are required to be contacted for selected candidates, for all staff positions.  Kayleigh will </w:t>
      </w:r>
      <w:r w:rsidRPr="00AF7EC6">
        <w:t xml:space="preserve">submit the candidate's name, email address, and position title to </w:t>
      </w:r>
      <w:r>
        <w:t>initiate the required online reference checking process from our vendor SkillSurvey PreHire360 which is administered through HR Talent Acquisition.</w:t>
      </w:r>
    </w:p>
    <w:p w:rsidR="00AF7EC6" w:rsidRDefault="00AF7EC6" w:rsidP="00AF7EC6"/>
    <w:p w:rsidR="00AF7EC6" w:rsidRDefault="00AF7EC6" w:rsidP="00AF7EC6">
      <w:pPr>
        <w:ind w:left="360"/>
      </w:pPr>
      <w:r>
        <w:t>The candidate will be contacted by a SkillSurvey email to provide their professional reference contacts. Reference feedback is electronically collected in an easy-to-read report that is received by you, as the hiring manager/supervisor.</w:t>
      </w:r>
    </w:p>
    <w:p w:rsidR="00AF7EC6" w:rsidRDefault="00AF7EC6" w:rsidP="00AF7EC6">
      <w:pPr>
        <w:ind w:left="360"/>
      </w:pPr>
    </w:p>
    <w:p w:rsidR="00AF7EC6" w:rsidRDefault="00AF7EC6" w:rsidP="00AF7EC6">
      <w:pPr>
        <w:ind w:left="360"/>
      </w:pPr>
      <w:r>
        <w:t xml:space="preserve">The hiring manager is also responsible for contacting the candidates current or most recent previous supervisor for a reference  </w:t>
      </w:r>
      <w:r w:rsidRPr="00AF7EC6">
        <w:t>If requested by a final candidate, the reference check with the candidate’s current supervisor may be deferred until after a conditional offer of employment has been extended.</w:t>
      </w:r>
    </w:p>
    <w:p w:rsidR="00AF7EC6" w:rsidRDefault="00AF7EC6" w:rsidP="00AF7EC6">
      <w:pPr>
        <w:ind w:left="360"/>
      </w:pPr>
    </w:p>
    <w:p w:rsidR="00AF7EC6" w:rsidRDefault="00AF7EC6" w:rsidP="00AF7EC6">
      <w:pPr>
        <w:ind w:left="360"/>
      </w:pPr>
      <w:r>
        <w:t xml:space="preserve">Please see: </w:t>
      </w:r>
      <w:hyperlink r:id="rId9" w:history="1">
        <w:r w:rsidRPr="007C57DB">
          <w:rPr>
            <w:rStyle w:val="Hyperlink"/>
          </w:rPr>
          <w:t>https://www.dartmouth.edu/~hrs/pdfs/references_proficiency_testing.pdf</w:t>
        </w:r>
      </w:hyperlink>
      <w:r>
        <w:t xml:space="preserve"> for more information.</w:t>
      </w:r>
    </w:p>
    <w:p w:rsidR="004C120B" w:rsidRDefault="00AF7EC6" w:rsidP="004C120B">
      <w:pPr>
        <w:pStyle w:val="ListParagraph"/>
        <w:numPr>
          <w:ilvl w:val="0"/>
          <w:numId w:val="2"/>
        </w:numPr>
      </w:pPr>
      <w:r w:rsidRPr="00AF7EC6">
        <w:rPr>
          <w:b/>
          <w:bCs/>
        </w:rPr>
        <w:t>Salary Setting</w:t>
      </w:r>
      <w:r>
        <w:t xml:space="preserve">:  If the SkillSurvey PreHire360 report and the additional reference information is satisfactory, please contact Kayleigh to </w:t>
      </w:r>
      <w:r w:rsidR="00A3054B">
        <w:t xml:space="preserve">begin the salary setting process.  </w:t>
      </w:r>
      <w:r w:rsidR="007C0E68">
        <w:t xml:space="preserve">Please indicate if you have a preferred salary range.  </w:t>
      </w:r>
      <w:r w:rsidR="00A3054B">
        <w:t xml:space="preserve">She will review the action to make sure all the necessary steps have been completed to this point and will then advise Kate Soule that salary setting may be initiated.  </w:t>
      </w:r>
      <w:r w:rsidR="005E1C73">
        <w:t xml:space="preserve">Kayleigh will also ascertain at this time whether a background check will be necessary.  </w:t>
      </w:r>
      <w:r w:rsidR="00A3054B">
        <w:t>Kate Soule will submit a salary setting action through DORR</w:t>
      </w:r>
      <w:r w:rsidR="00E739D5">
        <w:t>.  Once HR Comp approves the salary setting, Kate Soule will write to the hiring manager with the salary setting results</w:t>
      </w:r>
      <w:r w:rsidR="007C0E68">
        <w:t xml:space="preserve"> and next steps.</w:t>
      </w:r>
      <w:r w:rsidR="004C120B">
        <w:t xml:space="preserve">  You may now extend an offer to the candidate, but you must inform them, if applicable, that employment is contingent </w:t>
      </w:r>
      <w:r w:rsidR="004C120B" w:rsidRPr="004C120B">
        <w:t>on the satisfactory outcome of the background check.</w:t>
      </w:r>
    </w:p>
    <w:p w:rsidR="007C0E68" w:rsidRDefault="007C0E68" w:rsidP="007C0E68">
      <w:pPr>
        <w:pStyle w:val="ListParagraph"/>
        <w:ind w:left="360"/>
      </w:pPr>
    </w:p>
    <w:p w:rsidR="007C0E68" w:rsidRDefault="007C0E68" w:rsidP="007C0E68">
      <w:pPr>
        <w:pStyle w:val="ListParagraph"/>
        <w:ind w:left="360"/>
      </w:pPr>
      <w:r>
        <w:t>You are not authorized to discuss salary or make an official offer to the candidate until you have received notice from Kate Soule that salary setting is complete.  If necessary, you may tell a candidate that you are working with HR to develop an offer at this stage.</w:t>
      </w:r>
    </w:p>
    <w:p w:rsidR="007C0E68" w:rsidRDefault="007C0E68" w:rsidP="007C0E68"/>
    <w:p w:rsidR="007C0E68" w:rsidRDefault="007C0E68" w:rsidP="007C0E68">
      <w:pPr>
        <w:pStyle w:val="ListParagraph"/>
        <w:numPr>
          <w:ilvl w:val="0"/>
          <w:numId w:val="2"/>
        </w:numPr>
      </w:pPr>
      <w:r w:rsidRPr="007C0E68">
        <w:rPr>
          <w:b/>
          <w:bCs/>
        </w:rPr>
        <w:lastRenderedPageBreak/>
        <w:t>Background Check</w:t>
      </w:r>
      <w:r>
        <w:t>:  Background Verification is a requirement of all staff hires, including temporary positions. An offer of employment is contingent upon the successful completion of a background check.</w:t>
      </w:r>
      <w:r w:rsidR="006107F7">
        <w:t xml:space="preserve">  This requirement can be waived if the candidate has had a background check by Dartmouth within five years or if the candidate is a high school student.</w:t>
      </w:r>
    </w:p>
    <w:p w:rsidR="007C0E68" w:rsidRDefault="007C0E68" w:rsidP="007C0E68">
      <w:pPr>
        <w:pStyle w:val="ListParagraph"/>
        <w:ind w:left="360"/>
      </w:pPr>
    </w:p>
    <w:p w:rsidR="007C0E68" w:rsidRDefault="007C0E68" w:rsidP="007C0E68">
      <w:pPr>
        <w:ind w:left="360"/>
      </w:pPr>
      <w:r>
        <w:t xml:space="preserve">For additional questions on Dartmouth's background check policy, please see Human Resources Background Checks policy at: </w:t>
      </w:r>
      <w:r w:rsidRPr="007C0E68">
        <w:t>https://www.dartmouth.edu/~hrs/employment/recruitment/resources.html</w:t>
      </w:r>
    </w:p>
    <w:p w:rsidR="007C0E68" w:rsidRDefault="007C0E68" w:rsidP="007C0E68">
      <w:pPr>
        <w:pStyle w:val="ListParagraph"/>
        <w:ind w:left="360"/>
      </w:pPr>
    </w:p>
    <w:p w:rsidR="00193DD6" w:rsidRDefault="007C0E68" w:rsidP="00A6391C">
      <w:pPr>
        <w:pStyle w:val="ListParagraph"/>
        <w:ind w:left="360"/>
      </w:pPr>
      <w:r>
        <w:t xml:space="preserve">If a background check </w:t>
      </w:r>
      <w:r w:rsidR="004C120B">
        <w:t>is necessary</w:t>
      </w:r>
      <w:r>
        <w:t xml:space="preserve">, the candidate will be contacted via email from </w:t>
      </w:r>
      <w:r w:rsidR="004C120B">
        <w:t>our background check vendor, HireRight.  The candidate should respond to the HireRight with the appropriate information and then inform the hiring manager that they have completed this step.</w:t>
      </w:r>
    </w:p>
    <w:p w:rsidR="004C120B" w:rsidRDefault="004C120B" w:rsidP="00A6391C">
      <w:pPr>
        <w:pStyle w:val="ListParagraph"/>
        <w:ind w:left="360"/>
      </w:pPr>
    </w:p>
    <w:p w:rsidR="004C120B" w:rsidRDefault="004C120B" w:rsidP="00A6391C">
      <w:pPr>
        <w:pStyle w:val="ListParagraph"/>
        <w:ind w:left="360"/>
      </w:pPr>
      <w:r>
        <w:t>The hiring manager will then notify Kayleigh Clough that the candidate has provided the background check information.  Kayleigh will confirm the candidate’s background check status with HR.</w:t>
      </w:r>
    </w:p>
    <w:p w:rsidR="004C120B" w:rsidRDefault="004C120B" w:rsidP="00A6391C">
      <w:pPr>
        <w:pStyle w:val="ListParagraph"/>
        <w:ind w:left="360"/>
      </w:pPr>
    </w:p>
    <w:p w:rsidR="004C120B" w:rsidRDefault="004C120B" w:rsidP="004C120B">
      <w:pPr>
        <w:pStyle w:val="ListParagraph"/>
        <w:numPr>
          <w:ilvl w:val="0"/>
          <w:numId w:val="2"/>
        </w:numPr>
      </w:pPr>
      <w:r w:rsidRPr="004C120B">
        <w:rPr>
          <w:b/>
          <w:bCs/>
        </w:rPr>
        <w:t>Onboarding Checklist</w:t>
      </w:r>
      <w:r>
        <w:t xml:space="preserve">: </w:t>
      </w:r>
      <w:r w:rsidRPr="004C120B">
        <w:t xml:space="preserve">The Onboarding Checklist </w:t>
      </w:r>
      <w:r>
        <w:t>(</w:t>
      </w:r>
      <w:hyperlink r:id="rId10" w:history="1">
        <w:r w:rsidRPr="007C57DB">
          <w:rPr>
            <w:rStyle w:val="Hyperlink"/>
          </w:rPr>
          <w:t>https://www.dartmouth.edu/finance/documents/employee_services_tab_documents/onboarding_checklist_general_admin.pdf</w:t>
        </w:r>
      </w:hyperlink>
      <w:r>
        <w:t xml:space="preserve">) </w:t>
      </w:r>
      <w:r w:rsidRPr="004C120B">
        <w:t>is designed to guide manager through effective onboarding of a new employee. Responsibilities outline responsibilities of the Manager and a Peer Partner from prior to the employee’s first day through the first month.</w:t>
      </w:r>
    </w:p>
    <w:p w:rsidR="004C120B" w:rsidRDefault="004C120B" w:rsidP="00A6391C">
      <w:pPr>
        <w:pStyle w:val="ListParagraph"/>
        <w:ind w:left="360"/>
      </w:pPr>
    </w:p>
    <w:p w:rsidR="004C120B" w:rsidRPr="004C120B" w:rsidRDefault="004C120B" w:rsidP="004C120B">
      <w:pPr>
        <w:pStyle w:val="ListParagraph"/>
        <w:numPr>
          <w:ilvl w:val="0"/>
          <w:numId w:val="2"/>
        </w:numPr>
      </w:pPr>
      <w:r w:rsidRPr="004C120B">
        <w:rPr>
          <w:b/>
          <w:bCs/>
        </w:rPr>
        <w:t>Payroll Authorization</w:t>
      </w:r>
      <w:r>
        <w:t>:  Once the candidate’s background check status has been verified or when it has been determined that a background check is not necessary, Kayleigh will</w:t>
      </w:r>
      <w:r w:rsidRPr="004C120B">
        <w:t xml:space="preserve"> provide you with a list of the information needed for the payroll action, completing those items to which she has access.  Please fill in the other elements and send the information to Arts.and.Sciences.Finance.Center@dartmouth.edu for processing.</w:t>
      </w:r>
    </w:p>
    <w:p w:rsidR="004C120B" w:rsidRDefault="004C120B" w:rsidP="004C120B"/>
    <w:p w:rsidR="004C120B" w:rsidRDefault="004C120B" w:rsidP="004C120B">
      <w:pPr>
        <w:ind w:left="360"/>
      </w:pPr>
      <w:r>
        <w:t>The elements are:</w:t>
      </w:r>
    </w:p>
    <w:p w:rsidR="004C120B" w:rsidRDefault="004C120B" w:rsidP="004C120B">
      <w:pPr>
        <w:ind w:left="360"/>
      </w:pPr>
      <w:r>
        <w:tab/>
        <w:t xml:space="preserve">           • Action (</w:t>
      </w:r>
      <w:r w:rsidRPr="004C120B">
        <w:rPr>
          <w:sz w:val="20"/>
          <w:szCs w:val="20"/>
        </w:rPr>
        <w:t>New Hire, Re-Hire, Transfer, Revise Pay Rate, Additional Pay, or Special Rate</w:t>
      </w:r>
      <w:r>
        <w:t>):</w:t>
      </w:r>
    </w:p>
    <w:p w:rsidR="004C120B" w:rsidRDefault="004C120B" w:rsidP="004C120B">
      <w:r>
        <w:t xml:space="preserve">                        • Last Name:        </w:t>
      </w:r>
    </w:p>
    <w:p w:rsidR="004C120B" w:rsidRDefault="004C120B" w:rsidP="004C120B">
      <w:r>
        <w:t xml:space="preserve">                        • First Name:</w:t>
      </w:r>
    </w:p>
    <w:p w:rsidR="004C120B" w:rsidRDefault="004C120B" w:rsidP="004C120B">
      <w:r>
        <w:t xml:space="preserve">                        • Middle Initial:</w:t>
      </w:r>
    </w:p>
    <w:p w:rsidR="004C120B" w:rsidRDefault="004C120B" w:rsidP="004C120B">
      <w:r>
        <w:t xml:space="preserve">                        • People Group (Non-Exempt or Exempt):</w:t>
      </w:r>
    </w:p>
    <w:p w:rsidR="004C120B" w:rsidRDefault="004C120B" w:rsidP="004C120B">
      <w:r>
        <w:t xml:space="preserve">                        • Employment Status (Regular or Temporary):</w:t>
      </w:r>
    </w:p>
    <w:p w:rsidR="004C120B" w:rsidRDefault="004C120B" w:rsidP="004C120B">
      <w:r>
        <w:t xml:space="preserve">                        • Dartmouth ID (if available):</w:t>
      </w:r>
    </w:p>
    <w:p w:rsidR="004C120B" w:rsidRDefault="004C120B" w:rsidP="004C120B">
      <w:r>
        <w:t xml:space="preserve">                        • Begin Date:</w:t>
      </w:r>
    </w:p>
    <w:p w:rsidR="004C120B" w:rsidRDefault="004C120B" w:rsidP="004C120B">
      <w:r>
        <w:t xml:space="preserve">                        • End Date:</w:t>
      </w:r>
    </w:p>
    <w:p w:rsidR="004C120B" w:rsidRDefault="004C120B" w:rsidP="004C120B">
      <w:r>
        <w:t xml:space="preserve">                        • Rate of Pay (hourly amount):  $</w:t>
      </w:r>
    </w:p>
    <w:p w:rsidR="004C120B" w:rsidRDefault="004C120B" w:rsidP="004C120B">
      <w:r>
        <w:t xml:space="preserve">                        • Number of Hours Per Week:</w:t>
      </w:r>
    </w:p>
    <w:p w:rsidR="004C120B" w:rsidRDefault="004C120B" w:rsidP="004C120B">
      <w:r>
        <w:t xml:space="preserve">                        • Number of Months (if Term or Temp):</w:t>
      </w:r>
    </w:p>
    <w:p w:rsidR="004C120B" w:rsidRDefault="004C120B" w:rsidP="004C120B">
      <w:r>
        <w:lastRenderedPageBreak/>
        <w:t xml:space="preserve">                        • Chart String (list GL or PTAEO): </w:t>
      </w:r>
    </w:p>
    <w:p w:rsidR="004C120B" w:rsidRDefault="004C120B" w:rsidP="004C120B">
      <w:r>
        <w:t xml:space="preserve">                        • Position Title:</w:t>
      </w:r>
    </w:p>
    <w:p w:rsidR="004C120B" w:rsidRDefault="004C120B" w:rsidP="004C120B">
      <w:r>
        <w:t xml:space="preserve">                        • Position Number:</w:t>
      </w:r>
    </w:p>
    <w:p w:rsidR="004C120B" w:rsidRDefault="004C120B" w:rsidP="004C120B">
      <w:r>
        <w:t xml:space="preserve">                        • Building Location:</w:t>
      </w:r>
    </w:p>
    <w:p w:rsidR="004C120B" w:rsidRDefault="004C120B" w:rsidP="004C120B">
      <w:r>
        <w:t xml:space="preserve">                        • Hinman Box #:</w:t>
      </w:r>
    </w:p>
    <w:p w:rsidR="004C120B" w:rsidRDefault="004C120B" w:rsidP="004C120B">
      <w:r>
        <w:t xml:space="preserve">                        • Room #:</w:t>
      </w:r>
    </w:p>
    <w:p w:rsidR="004C120B" w:rsidRDefault="004C120B" w:rsidP="004C120B">
      <w:r>
        <w:t xml:space="preserve">                        • Home Legal Residence, cannot be a PO Box:</w:t>
      </w:r>
    </w:p>
    <w:p w:rsidR="004C120B" w:rsidRDefault="004C120B" w:rsidP="004C120B">
      <w:r>
        <w:t xml:space="preserve">                        • Home Legal Mailing, can be a PO Box:</w:t>
      </w:r>
    </w:p>
    <w:p w:rsidR="004C120B" w:rsidRDefault="004C120B" w:rsidP="004C120B">
      <w:r>
        <w:t xml:space="preserve">                        • Telephone #:</w:t>
      </w:r>
    </w:p>
    <w:p w:rsidR="004C120B" w:rsidRDefault="004C120B" w:rsidP="004C120B">
      <w:r>
        <w:t xml:space="preserve">                        • Department Contact Name:</w:t>
      </w:r>
    </w:p>
    <w:p w:rsidR="004C120B" w:rsidRDefault="004C120B" w:rsidP="004C120B">
      <w:r>
        <w:t xml:space="preserve">                        • Department Contact Phone Number:</w:t>
      </w:r>
    </w:p>
    <w:p w:rsidR="004C120B" w:rsidRDefault="004C120B" w:rsidP="004C120B">
      <w:r>
        <w:t xml:space="preserve">                        • Kronos Supervisor(s):</w:t>
      </w:r>
    </w:p>
    <w:p w:rsidR="004C120B" w:rsidRDefault="004C120B" w:rsidP="004C120B">
      <w:r>
        <w:t xml:space="preserve">                        • Department Comments:</w:t>
      </w:r>
    </w:p>
    <w:p w:rsidR="004C120B" w:rsidRDefault="004C120B" w:rsidP="004C120B">
      <w:r>
        <w:t xml:space="preserve"> </w:t>
      </w:r>
    </w:p>
    <w:p w:rsidR="004C120B" w:rsidRDefault="004C120B" w:rsidP="004C120B">
      <w:r>
        <w:t>If your employee is a New Hire, please contact the ASFC by phone at (603) 646-2028 to provide the Social Security Number and Date of Birth of your New Hire.</w:t>
      </w:r>
    </w:p>
    <w:p w:rsidR="004C120B" w:rsidRDefault="004C120B" w:rsidP="004C120B">
      <w:r>
        <w:t xml:space="preserve"> </w:t>
      </w:r>
    </w:p>
    <w:p w:rsidR="004C120B" w:rsidRDefault="004C120B" w:rsidP="004C120B">
      <w:r>
        <w:t xml:space="preserve">Access to finance systems (IRA, e-procurement, p-card, </w:t>
      </w:r>
      <w:proofErr w:type="spellStart"/>
      <w:r>
        <w:t>etc</w:t>
      </w:r>
      <w:proofErr w:type="spellEnd"/>
      <w:r>
        <w:t xml:space="preserve">), requires these steps:  </w:t>
      </w:r>
      <w:hyperlink r:id="rId11" w:history="1">
        <w:r w:rsidRPr="007C57DB">
          <w:rPr>
            <w:rStyle w:val="Hyperlink"/>
          </w:rPr>
          <w:t>http://www.dartmouth.edu/~fincenter/arts-sciences/finsys.html</w:t>
        </w:r>
      </w:hyperlink>
    </w:p>
    <w:p w:rsidR="004C120B" w:rsidRDefault="004C120B" w:rsidP="004C120B">
      <w:pPr>
        <w:pStyle w:val="ListParagraph"/>
      </w:pPr>
    </w:p>
    <w:p w:rsidR="004C120B" w:rsidRDefault="004C120B" w:rsidP="004C120B">
      <w:pPr>
        <w:pStyle w:val="ListParagraph"/>
        <w:numPr>
          <w:ilvl w:val="0"/>
          <w:numId w:val="2"/>
        </w:numPr>
      </w:pPr>
      <w:r w:rsidRPr="004C120B">
        <w:rPr>
          <w:b/>
          <w:bCs/>
        </w:rPr>
        <w:t>Hire Letter</w:t>
      </w:r>
      <w:r>
        <w:t>:  Human Resources will provide the staff hire with a formal information letter.</w:t>
      </w:r>
    </w:p>
    <w:p w:rsidR="00193DD6" w:rsidRDefault="00193DD6" w:rsidP="00A6391C">
      <w:pPr>
        <w:pStyle w:val="ListParagraph"/>
        <w:ind w:left="360"/>
      </w:pPr>
    </w:p>
    <w:p w:rsidR="00193DD6" w:rsidRDefault="005E1C73" w:rsidP="00193DD6">
      <w:pPr>
        <w:pStyle w:val="ListParagraph"/>
        <w:ind w:left="0"/>
      </w:pPr>
      <w:bookmarkStart w:id="0" w:name="_GoBack"/>
      <w:bookmarkEnd w:id="0"/>
      <w:r w:rsidRPr="005E1C73">
        <w:t xml:space="preserve">dartmouth.edu for processing. </w:t>
      </w:r>
    </w:p>
    <w:sectPr w:rsidR="00193DD6" w:rsidSect="00E16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5C19"/>
    <w:multiLevelType w:val="hybridMultilevel"/>
    <w:tmpl w:val="B77238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5756D7"/>
    <w:multiLevelType w:val="hybridMultilevel"/>
    <w:tmpl w:val="534E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45764"/>
    <w:multiLevelType w:val="hybridMultilevel"/>
    <w:tmpl w:val="33B899F4"/>
    <w:lvl w:ilvl="0" w:tplc="320C8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2B"/>
    <w:rsid w:val="00037908"/>
    <w:rsid w:val="00193DD6"/>
    <w:rsid w:val="001B7867"/>
    <w:rsid w:val="00257C0F"/>
    <w:rsid w:val="004C120B"/>
    <w:rsid w:val="004D4802"/>
    <w:rsid w:val="005E1C73"/>
    <w:rsid w:val="00607984"/>
    <w:rsid w:val="006107F7"/>
    <w:rsid w:val="00657D2B"/>
    <w:rsid w:val="007C0E68"/>
    <w:rsid w:val="007D7B86"/>
    <w:rsid w:val="00A018F3"/>
    <w:rsid w:val="00A3054B"/>
    <w:rsid w:val="00A41029"/>
    <w:rsid w:val="00A6391C"/>
    <w:rsid w:val="00A92430"/>
    <w:rsid w:val="00AF7EC6"/>
    <w:rsid w:val="00B46055"/>
    <w:rsid w:val="00C02D55"/>
    <w:rsid w:val="00E1623B"/>
    <w:rsid w:val="00E739D5"/>
    <w:rsid w:val="00F5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461880"/>
  <w15:chartTrackingRefBased/>
  <w15:docId w15:val="{12E1B7AA-0EF9-264D-B719-439643E3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D2B"/>
    <w:rPr>
      <w:color w:val="0563C1" w:themeColor="hyperlink"/>
      <w:u w:val="single"/>
    </w:rPr>
  </w:style>
  <w:style w:type="character" w:styleId="UnresolvedMention">
    <w:name w:val="Unresolved Mention"/>
    <w:basedOn w:val="DefaultParagraphFont"/>
    <w:uiPriority w:val="99"/>
    <w:rsid w:val="00657D2B"/>
    <w:rPr>
      <w:color w:val="605E5C"/>
      <w:shd w:val="clear" w:color="auto" w:fill="E1DFDD"/>
    </w:rPr>
  </w:style>
  <w:style w:type="paragraph" w:styleId="ListParagraph">
    <w:name w:val="List Paragraph"/>
    <w:basedOn w:val="Normal"/>
    <w:uiPriority w:val="34"/>
    <w:qFormat/>
    <w:rsid w:val="0065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75209">
      <w:bodyDiv w:val="1"/>
      <w:marLeft w:val="0"/>
      <w:marRight w:val="0"/>
      <w:marTop w:val="0"/>
      <w:marBottom w:val="0"/>
      <w:divBdr>
        <w:top w:val="none" w:sz="0" w:space="0" w:color="auto"/>
        <w:left w:val="none" w:sz="0" w:space="0" w:color="auto"/>
        <w:bottom w:val="none" w:sz="0" w:space="0" w:color="auto"/>
        <w:right w:val="none" w:sz="0" w:space="0" w:color="auto"/>
      </w:divBdr>
    </w:div>
    <w:div w:id="2089767880">
      <w:bodyDiv w:val="1"/>
      <w:marLeft w:val="0"/>
      <w:marRight w:val="0"/>
      <w:marTop w:val="0"/>
      <w:marBottom w:val="0"/>
      <w:divBdr>
        <w:top w:val="none" w:sz="0" w:space="0" w:color="auto"/>
        <w:left w:val="none" w:sz="0" w:space="0" w:color="auto"/>
        <w:bottom w:val="none" w:sz="0" w:space="0" w:color="auto"/>
        <w:right w:val="none" w:sz="0" w:space="0" w:color="auto"/>
      </w:divBdr>
      <w:divsChild>
        <w:div w:id="739251850">
          <w:marLeft w:val="0"/>
          <w:marRight w:val="0"/>
          <w:marTop w:val="0"/>
          <w:marBottom w:val="0"/>
          <w:divBdr>
            <w:top w:val="none" w:sz="0" w:space="0" w:color="auto"/>
            <w:left w:val="none" w:sz="0" w:space="0" w:color="auto"/>
            <w:bottom w:val="none" w:sz="0" w:space="0" w:color="auto"/>
            <w:right w:val="none" w:sz="0" w:space="0" w:color="auto"/>
          </w:divBdr>
        </w:div>
        <w:div w:id="1201283181">
          <w:marLeft w:val="0"/>
          <w:marRight w:val="0"/>
          <w:marTop w:val="0"/>
          <w:marBottom w:val="0"/>
          <w:divBdr>
            <w:top w:val="none" w:sz="0" w:space="0" w:color="auto"/>
            <w:left w:val="none" w:sz="0" w:space="0" w:color="auto"/>
            <w:bottom w:val="none" w:sz="0" w:space="0" w:color="auto"/>
            <w:right w:val="none" w:sz="0" w:space="0" w:color="auto"/>
          </w:divBdr>
        </w:div>
        <w:div w:id="87778912">
          <w:marLeft w:val="0"/>
          <w:marRight w:val="0"/>
          <w:marTop w:val="0"/>
          <w:marBottom w:val="0"/>
          <w:divBdr>
            <w:top w:val="none" w:sz="0" w:space="0" w:color="auto"/>
            <w:left w:val="none" w:sz="0" w:space="0" w:color="auto"/>
            <w:bottom w:val="none" w:sz="0" w:space="0" w:color="auto"/>
            <w:right w:val="none" w:sz="0" w:space="0" w:color="auto"/>
          </w:divBdr>
        </w:div>
        <w:div w:id="442959340">
          <w:marLeft w:val="0"/>
          <w:marRight w:val="0"/>
          <w:marTop w:val="0"/>
          <w:marBottom w:val="0"/>
          <w:divBdr>
            <w:top w:val="none" w:sz="0" w:space="0" w:color="auto"/>
            <w:left w:val="none" w:sz="0" w:space="0" w:color="auto"/>
            <w:bottom w:val="none" w:sz="0" w:space="0" w:color="auto"/>
            <w:right w:val="none" w:sz="0" w:space="0" w:color="auto"/>
          </w:divBdr>
        </w:div>
        <w:div w:id="1011953241">
          <w:marLeft w:val="0"/>
          <w:marRight w:val="0"/>
          <w:marTop w:val="0"/>
          <w:marBottom w:val="0"/>
          <w:divBdr>
            <w:top w:val="none" w:sz="0" w:space="0" w:color="auto"/>
            <w:left w:val="none" w:sz="0" w:space="0" w:color="auto"/>
            <w:bottom w:val="none" w:sz="0" w:space="0" w:color="auto"/>
            <w:right w:val="none" w:sz="0" w:space="0" w:color="auto"/>
          </w:divBdr>
        </w:div>
        <w:div w:id="648368449">
          <w:marLeft w:val="0"/>
          <w:marRight w:val="0"/>
          <w:marTop w:val="0"/>
          <w:marBottom w:val="0"/>
          <w:divBdr>
            <w:top w:val="none" w:sz="0" w:space="0" w:color="auto"/>
            <w:left w:val="none" w:sz="0" w:space="0" w:color="auto"/>
            <w:bottom w:val="none" w:sz="0" w:space="0" w:color="auto"/>
            <w:right w:val="none" w:sz="0" w:space="0" w:color="auto"/>
          </w:divBdr>
        </w:div>
        <w:div w:id="1326131190">
          <w:marLeft w:val="0"/>
          <w:marRight w:val="0"/>
          <w:marTop w:val="0"/>
          <w:marBottom w:val="0"/>
          <w:divBdr>
            <w:top w:val="none" w:sz="0" w:space="0" w:color="auto"/>
            <w:left w:val="none" w:sz="0" w:space="0" w:color="auto"/>
            <w:bottom w:val="none" w:sz="0" w:space="0" w:color="auto"/>
            <w:right w:val="none" w:sz="0" w:space="0" w:color="auto"/>
          </w:divBdr>
        </w:div>
        <w:div w:id="216094227">
          <w:marLeft w:val="0"/>
          <w:marRight w:val="0"/>
          <w:marTop w:val="0"/>
          <w:marBottom w:val="0"/>
          <w:divBdr>
            <w:top w:val="none" w:sz="0" w:space="0" w:color="auto"/>
            <w:left w:val="none" w:sz="0" w:space="0" w:color="auto"/>
            <w:bottom w:val="none" w:sz="0" w:space="0" w:color="auto"/>
            <w:right w:val="none" w:sz="0" w:space="0" w:color="auto"/>
          </w:divBdr>
        </w:div>
        <w:div w:id="734014756">
          <w:marLeft w:val="0"/>
          <w:marRight w:val="0"/>
          <w:marTop w:val="0"/>
          <w:marBottom w:val="0"/>
          <w:divBdr>
            <w:top w:val="none" w:sz="0" w:space="0" w:color="auto"/>
            <w:left w:val="none" w:sz="0" w:space="0" w:color="auto"/>
            <w:bottom w:val="none" w:sz="0" w:space="0" w:color="auto"/>
            <w:right w:val="none" w:sz="0" w:space="0" w:color="auto"/>
          </w:divBdr>
        </w:div>
        <w:div w:id="1626305172">
          <w:marLeft w:val="0"/>
          <w:marRight w:val="0"/>
          <w:marTop w:val="0"/>
          <w:marBottom w:val="0"/>
          <w:divBdr>
            <w:top w:val="none" w:sz="0" w:space="0" w:color="auto"/>
            <w:left w:val="none" w:sz="0" w:space="0" w:color="auto"/>
            <w:bottom w:val="none" w:sz="0" w:space="0" w:color="auto"/>
            <w:right w:val="none" w:sz="0" w:space="0" w:color="auto"/>
          </w:divBdr>
        </w:div>
        <w:div w:id="1388530069">
          <w:marLeft w:val="0"/>
          <w:marRight w:val="0"/>
          <w:marTop w:val="0"/>
          <w:marBottom w:val="0"/>
          <w:divBdr>
            <w:top w:val="none" w:sz="0" w:space="0" w:color="auto"/>
            <w:left w:val="none" w:sz="0" w:space="0" w:color="auto"/>
            <w:bottom w:val="none" w:sz="0" w:space="0" w:color="auto"/>
            <w:right w:val="none" w:sz="0" w:space="0" w:color="auto"/>
          </w:divBdr>
        </w:div>
        <w:div w:id="1761027208">
          <w:marLeft w:val="0"/>
          <w:marRight w:val="0"/>
          <w:marTop w:val="0"/>
          <w:marBottom w:val="0"/>
          <w:divBdr>
            <w:top w:val="none" w:sz="0" w:space="0" w:color="auto"/>
            <w:left w:val="none" w:sz="0" w:space="0" w:color="auto"/>
            <w:bottom w:val="none" w:sz="0" w:space="0" w:color="auto"/>
            <w:right w:val="none" w:sz="0" w:space="0" w:color="auto"/>
          </w:divBdr>
        </w:div>
        <w:div w:id="2128963265">
          <w:marLeft w:val="0"/>
          <w:marRight w:val="0"/>
          <w:marTop w:val="0"/>
          <w:marBottom w:val="0"/>
          <w:divBdr>
            <w:top w:val="none" w:sz="0" w:space="0" w:color="auto"/>
            <w:left w:val="none" w:sz="0" w:space="0" w:color="auto"/>
            <w:bottom w:val="none" w:sz="0" w:space="0" w:color="auto"/>
            <w:right w:val="none" w:sz="0" w:space="0" w:color="auto"/>
          </w:divBdr>
        </w:div>
        <w:div w:id="644816832">
          <w:marLeft w:val="0"/>
          <w:marRight w:val="0"/>
          <w:marTop w:val="0"/>
          <w:marBottom w:val="0"/>
          <w:divBdr>
            <w:top w:val="none" w:sz="0" w:space="0" w:color="auto"/>
            <w:left w:val="none" w:sz="0" w:space="0" w:color="auto"/>
            <w:bottom w:val="none" w:sz="0" w:space="0" w:color="auto"/>
            <w:right w:val="none" w:sz="0" w:space="0" w:color="auto"/>
          </w:divBdr>
        </w:div>
        <w:div w:id="485360871">
          <w:marLeft w:val="0"/>
          <w:marRight w:val="0"/>
          <w:marTop w:val="0"/>
          <w:marBottom w:val="0"/>
          <w:divBdr>
            <w:top w:val="none" w:sz="0" w:space="0" w:color="auto"/>
            <w:left w:val="none" w:sz="0" w:space="0" w:color="auto"/>
            <w:bottom w:val="none" w:sz="0" w:space="0" w:color="auto"/>
            <w:right w:val="none" w:sz="0" w:space="0" w:color="auto"/>
          </w:divBdr>
        </w:div>
        <w:div w:id="282267641">
          <w:marLeft w:val="0"/>
          <w:marRight w:val="0"/>
          <w:marTop w:val="0"/>
          <w:marBottom w:val="0"/>
          <w:divBdr>
            <w:top w:val="none" w:sz="0" w:space="0" w:color="auto"/>
            <w:left w:val="none" w:sz="0" w:space="0" w:color="auto"/>
            <w:bottom w:val="none" w:sz="0" w:space="0" w:color="auto"/>
            <w:right w:val="none" w:sz="0" w:space="0" w:color="auto"/>
          </w:divBdr>
        </w:div>
        <w:div w:id="1184636197">
          <w:marLeft w:val="0"/>
          <w:marRight w:val="0"/>
          <w:marTop w:val="0"/>
          <w:marBottom w:val="0"/>
          <w:divBdr>
            <w:top w:val="none" w:sz="0" w:space="0" w:color="auto"/>
            <w:left w:val="none" w:sz="0" w:space="0" w:color="auto"/>
            <w:bottom w:val="none" w:sz="0" w:space="0" w:color="auto"/>
            <w:right w:val="none" w:sz="0" w:space="0" w:color="auto"/>
          </w:divBdr>
        </w:div>
        <w:div w:id="757294649">
          <w:marLeft w:val="0"/>
          <w:marRight w:val="0"/>
          <w:marTop w:val="0"/>
          <w:marBottom w:val="0"/>
          <w:divBdr>
            <w:top w:val="none" w:sz="0" w:space="0" w:color="auto"/>
            <w:left w:val="none" w:sz="0" w:space="0" w:color="auto"/>
            <w:bottom w:val="none" w:sz="0" w:space="0" w:color="auto"/>
            <w:right w:val="none" w:sz="0" w:space="0" w:color="auto"/>
          </w:divBdr>
        </w:div>
        <w:div w:id="754399187">
          <w:marLeft w:val="0"/>
          <w:marRight w:val="0"/>
          <w:marTop w:val="0"/>
          <w:marBottom w:val="0"/>
          <w:divBdr>
            <w:top w:val="none" w:sz="0" w:space="0" w:color="auto"/>
            <w:left w:val="none" w:sz="0" w:space="0" w:color="auto"/>
            <w:bottom w:val="none" w:sz="0" w:space="0" w:color="auto"/>
            <w:right w:val="none" w:sz="0" w:space="0" w:color="auto"/>
          </w:divBdr>
        </w:div>
        <w:div w:id="1084961231">
          <w:marLeft w:val="0"/>
          <w:marRight w:val="0"/>
          <w:marTop w:val="0"/>
          <w:marBottom w:val="0"/>
          <w:divBdr>
            <w:top w:val="none" w:sz="0" w:space="0" w:color="auto"/>
            <w:left w:val="none" w:sz="0" w:space="0" w:color="auto"/>
            <w:bottom w:val="none" w:sz="0" w:space="0" w:color="auto"/>
            <w:right w:val="none" w:sz="0" w:space="0" w:color="auto"/>
          </w:divBdr>
        </w:div>
        <w:div w:id="1627588170">
          <w:marLeft w:val="0"/>
          <w:marRight w:val="0"/>
          <w:marTop w:val="0"/>
          <w:marBottom w:val="0"/>
          <w:divBdr>
            <w:top w:val="none" w:sz="0" w:space="0" w:color="auto"/>
            <w:left w:val="none" w:sz="0" w:space="0" w:color="auto"/>
            <w:bottom w:val="none" w:sz="0" w:space="0" w:color="auto"/>
            <w:right w:val="none" w:sz="0" w:space="0" w:color="auto"/>
          </w:divBdr>
        </w:div>
        <w:div w:id="1284535579">
          <w:marLeft w:val="0"/>
          <w:marRight w:val="0"/>
          <w:marTop w:val="0"/>
          <w:marBottom w:val="0"/>
          <w:divBdr>
            <w:top w:val="none" w:sz="0" w:space="0" w:color="auto"/>
            <w:left w:val="none" w:sz="0" w:space="0" w:color="auto"/>
            <w:bottom w:val="none" w:sz="0" w:space="0" w:color="auto"/>
            <w:right w:val="none" w:sz="0" w:space="0" w:color="auto"/>
          </w:divBdr>
        </w:div>
        <w:div w:id="1116365294">
          <w:marLeft w:val="0"/>
          <w:marRight w:val="0"/>
          <w:marTop w:val="0"/>
          <w:marBottom w:val="0"/>
          <w:divBdr>
            <w:top w:val="none" w:sz="0" w:space="0" w:color="auto"/>
            <w:left w:val="none" w:sz="0" w:space="0" w:color="auto"/>
            <w:bottom w:val="none" w:sz="0" w:space="0" w:color="auto"/>
            <w:right w:val="none" w:sz="0" w:space="0" w:color="auto"/>
          </w:divBdr>
        </w:div>
        <w:div w:id="159128339">
          <w:marLeft w:val="0"/>
          <w:marRight w:val="0"/>
          <w:marTop w:val="0"/>
          <w:marBottom w:val="0"/>
          <w:divBdr>
            <w:top w:val="none" w:sz="0" w:space="0" w:color="auto"/>
            <w:left w:val="none" w:sz="0" w:space="0" w:color="auto"/>
            <w:bottom w:val="none" w:sz="0" w:space="0" w:color="auto"/>
            <w:right w:val="none" w:sz="0" w:space="0" w:color="auto"/>
          </w:divBdr>
        </w:div>
        <w:div w:id="883638500">
          <w:marLeft w:val="0"/>
          <w:marRight w:val="0"/>
          <w:marTop w:val="0"/>
          <w:marBottom w:val="0"/>
          <w:divBdr>
            <w:top w:val="none" w:sz="0" w:space="0" w:color="auto"/>
            <w:left w:val="none" w:sz="0" w:space="0" w:color="auto"/>
            <w:bottom w:val="none" w:sz="0" w:space="0" w:color="auto"/>
            <w:right w:val="none" w:sz="0" w:space="0" w:color="auto"/>
          </w:divBdr>
        </w:div>
        <w:div w:id="379015104">
          <w:marLeft w:val="0"/>
          <w:marRight w:val="0"/>
          <w:marTop w:val="0"/>
          <w:marBottom w:val="0"/>
          <w:divBdr>
            <w:top w:val="none" w:sz="0" w:space="0" w:color="auto"/>
            <w:left w:val="none" w:sz="0" w:space="0" w:color="auto"/>
            <w:bottom w:val="none" w:sz="0" w:space="0" w:color="auto"/>
            <w:right w:val="none" w:sz="0" w:space="0" w:color="auto"/>
          </w:divBdr>
        </w:div>
        <w:div w:id="298220339">
          <w:marLeft w:val="0"/>
          <w:marRight w:val="0"/>
          <w:marTop w:val="0"/>
          <w:marBottom w:val="0"/>
          <w:divBdr>
            <w:top w:val="none" w:sz="0" w:space="0" w:color="auto"/>
            <w:left w:val="none" w:sz="0" w:space="0" w:color="auto"/>
            <w:bottom w:val="none" w:sz="0" w:space="0" w:color="auto"/>
            <w:right w:val="none" w:sz="0" w:space="0" w:color="auto"/>
          </w:divBdr>
        </w:div>
        <w:div w:id="322047162">
          <w:marLeft w:val="0"/>
          <w:marRight w:val="0"/>
          <w:marTop w:val="0"/>
          <w:marBottom w:val="0"/>
          <w:divBdr>
            <w:top w:val="none" w:sz="0" w:space="0" w:color="auto"/>
            <w:left w:val="none" w:sz="0" w:space="0" w:color="auto"/>
            <w:bottom w:val="none" w:sz="0" w:space="0" w:color="auto"/>
            <w:right w:val="none" w:sz="0" w:space="0" w:color="auto"/>
          </w:divBdr>
        </w:div>
        <w:div w:id="935482418">
          <w:marLeft w:val="0"/>
          <w:marRight w:val="0"/>
          <w:marTop w:val="0"/>
          <w:marBottom w:val="0"/>
          <w:divBdr>
            <w:top w:val="none" w:sz="0" w:space="0" w:color="auto"/>
            <w:left w:val="none" w:sz="0" w:space="0" w:color="auto"/>
            <w:bottom w:val="none" w:sz="0" w:space="0" w:color="auto"/>
            <w:right w:val="none" w:sz="0" w:space="0" w:color="auto"/>
          </w:divBdr>
        </w:div>
        <w:div w:id="401483814">
          <w:marLeft w:val="0"/>
          <w:marRight w:val="0"/>
          <w:marTop w:val="0"/>
          <w:marBottom w:val="0"/>
          <w:divBdr>
            <w:top w:val="none" w:sz="0" w:space="0" w:color="auto"/>
            <w:left w:val="none" w:sz="0" w:space="0" w:color="auto"/>
            <w:bottom w:val="none" w:sz="0" w:space="0" w:color="auto"/>
            <w:right w:val="none" w:sz="0" w:space="0" w:color="auto"/>
          </w:divBdr>
        </w:div>
        <w:div w:id="1047727795">
          <w:marLeft w:val="0"/>
          <w:marRight w:val="0"/>
          <w:marTop w:val="0"/>
          <w:marBottom w:val="0"/>
          <w:divBdr>
            <w:top w:val="none" w:sz="0" w:space="0" w:color="auto"/>
            <w:left w:val="none" w:sz="0" w:space="0" w:color="auto"/>
            <w:bottom w:val="none" w:sz="0" w:space="0" w:color="auto"/>
            <w:right w:val="none" w:sz="0" w:space="0" w:color="auto"/>
          </w:divBdr>
        </w:div>
        <w:div w:id="1767463625">
          <w:marLeft w:val="0"/>
          <w:marRight w:val="0"/>
          <w:marTop w:val="0"/>
          <w:marBottom w:val="0"/>
          <w:divBdr>
            <w:top w:val="none" w:sz="0" w:space="0" w:color="auto"/>
            <w:left w:val="none" w:sz="0" w:space="0" w:color="auto"/>
            <w:bottom w:val="none" w:sz="0" w:space="0" w:color="auto"/>
            <w:right w:val="none" w:sz="0" w:space="0" w:color="auto"/>
          </w:divBdr>
        </w:div>
        <w:div w:id="1746340518">
          <w:marLeft w:val="0"/>
          <w:marRight w:val="0"/>
          <w:marTop w:val="0"/>
          <w:marBottom w:val="0"/>
          <w:divBdr>
            <w:top w:val="none" w:sz="0" w:space="0" w:color="auto"/>
            <w:left w:val="none" w:sz="0" w:space="0" w:color="auto"/>
            <w:bottom w:val="none" w:sz="0" w:space="0" w:color="auto"/>
            <w:right w:val="none" w:sz="0" w:space="0" w:color="auto"/>
          </w:divBdr>
        </w:div>
        <w:div w:id="2081168258">
          <w:marLeft w:val="0"/>
          <w:marRight w:val="0"/>
          <w:marTop w:val="0"/>
          <w:marBottom w:val="0"/>
          <w:divBdr>
            <w:top w:val="none" w:sz="0" w:space="0" w:color="auto"/>
            <w:left w:val="none" w:sz="0" w:space="0" w:color="auto"/>
            <w:bottom w:val="none" w:sz="0" w:space="0" w:color="auto"/>
            <w:right w:val="none" w:sz="0" w:space="0" w:color="auto"/>
          </w:divBdr>
        </w:div>
        <w:div w:id="1213879734">
          <w:marLeft w:val="0"/>
          <w:marRight w:val="0"/>
          <w:marTop w:val="0"/>
          <w:marBottom w:val="0"/>
          <w:divBdr>
            <w:top w:val="none" w:sz="0" w:space="0" w:color="auto"/>
            <w:left w:val="none" w:sz="0" w:space="0" w:color="auto"/>
            <w:bottom w:val="none" w:sz="0" w:space="0" w:color="auto"/>
            <w:right w:val="none" w:sz="0" w:space="0" w:color="auto"/>
          </w:divBdr>
        </w:div>
        <w:div w:id="1187256464">
          <w:marLeft w:val="0"/>
          <w:marRight w:val="0"/>
          <w:marTop w:val="0"/>
          <w:marBottom w:val="0"/>
          <w:divBdr>
            <w:top w:val="none" w:sz="0" w:space="0" w:color="auto"/>
            <w:left w:val="none" w:sz="0" w:space="0" w:color="auto"/>
            <w:bottom w:val="none" w:sz="0" w:space="0" w:color="auto"/>
            <w:right w:val="none" w:sz="0" w:space="0" w:color="auto"/>
          </w:divBdr>
        </w:div>
        <w:div w:id="1214737377">
          <w:marLeft w:val="0"/>
          <w:marRight w:val="0"/>
          <w:marTop w:val="0"/>
          <w:marBottom w:val="0"/>
          <w:divBdr>
            <w:top w:val="none" w:sz="0" w:space="0" w:color="auto"/>
            <w:left w:val="none" w:sz="0" w:space="0" w:color="auto"/>
            <w:bottom w:val="none" w:sz="0" w:space="0" w:color="auto"/>
            <w:right w:val="none" w:sz="0" w:space="0" w:color="auto"/>
          </w:divBdr>
        </w:div>
        <w:div w:id="1008289183">
          <w:marLeft w:val="0"/>
          <w:marRight w:val="0"/>
          <w:marTop w:val="0"/>
          <w:marBottom w:val="0"/>
          <w:divBdr>
            <w:top w:val="none" w:sz="0" w:space="0" w:color="auto"/>
            <w:left w:val="none" w:sz="0" w:space="0" w:color="auto"/>
            <w:bottom w:val="none" w:sz="0" w:space="0" w:color="auto"/>
            <w:right w:val="none" w:sz="0" w:space="0" w:color="auto"/>
          </w:divBdr>
        </w:div>
        <w:div w:id="25718289">
          <w:marLeft w:val="0"/>
          <w:marRight w:val="0"/>
          <w:marTop w:val="0"/>
          <w:marBottom w:val="0"/>
          <w:divBdr>
            <w:top w:val="none" w:sz="0" w:space="0" w:color="auto"/>
            <w:left w:val="none" w:sz="0" w:space="0" w:color="auto"/>
            <w:bottom w:val="none" w:sz="0" w:space="0" w:color="auto"/>
            <w:right w:val="none" w:sz="0" w:space="0" w:color="auto"/>
          </w:divBdr>
        </w:div>
        <w:div w:id="569273033">
          <w:marLeft w:val="0"/>
          <w:marRight w:val="0"/>
          <w:marTop w:val="0"/>
          <w:marBottom w:val="0"/>
          <w:divBdr>
            <w:top w:val="none" w:sz="0" w:space="0" w:color="auto"/>
            <w:left w:val="none" w:sz="0" w:space="0" w:color="auto"/>
            <w:bottom w:val="none" w:sz="0" w:space="0" w:color="auto"/>
            <w:right w:val="none" w:sz="0" w:space="0" w:color="auto"/>
          </w:divBdr>
        </w:div>
        <w:div w:id="1247575656">
          <w:marLeft w:val="0"/>
          <w:marRight w:val="0"/>
          <w:marTop w:val="0"/>
          <w:marBottom w:val="0"/>
          <w:divBdr>
            <w:top w:val="none" w:sz="0" w:space="0" w:color="auto"/>
            <w:left w:val="none" w:sz="0" w:space="0" w:color="auto"/>
            <w:bottom w:val="none" w:sz="0" w:space="0" w:color="auto"/>
            <w:right w:val="none" w:sz="0" w:space="0" w:color="auto"/>
          </w:divBdr>
        </w:div>
        <w:div w:id="187984753">
          <w:marLeft w:val="0"/>
          <w:marRight w:val="0"/>
          <w:marTop w:val="0"/>
          <w:marBottom w:val="0"/>
          <w:divBdr>
            <w:top w:val="none" w:sz="0" w:space="0" w:color="auto"/>
            <w:left w:val="none" w:sz="0" w:space="0" w:color="auto"/>
            <w:bottom w:val="none" w:sz="0" w:space="0" w:color="auto"/>
            <w:right w:val="none" w:sz="0" w:space="0" w:color="auto"/>
          </w:divBdr>
        </w:div>
        <w:div w:id="1686323480">
          <w:marLeft w:val="0"/>
          <w:marRight w:val="0"/>
          <w:marTop w:val="0"/>
          <w:marBottom w:val="0"/>
          <w:divBdr>
            <w:top w:val="none" w:sz="0" w:space="0" w:color="auto"/>
            <w:left w:val="none" w:sz="0" w:space="0" w:color="auto"/>
            <w:bottom w:val="none" w:sz="0" w:space="0" w:color="auto"/>
            <w:right w:val="none" w:sz="0" w:space="0" w:color="auto"/>
          </w:divBdr>
        </w:div>
        <w:div w:id="1099566731">
          <w:marLeft w:val="0"/>
          <w:marRight w:val="0"/>
          <w:marTop w:val="0"/>
          <w:marBottom w:val="0"/>
          <w:divBdr>
            <w:top w:val="none" w:sz="0" w:space="0" w:color="auto"/>
            <w:left w:val="none" w:sz="0" w:space="0" w:color="auto"/>
            <w:bottom w:val="none" w:sz="0" w:space="0" w:color="auto"/>
            <w:right w:val="none" w:sz="0" w:space="0" w:color="auto"/>
          </w:divBdr>
        </w:div>
        <w:div w:id="143158747">
          <w:marLeft w:val="0"/>
          <w:marRight w:val="0"/>
          <w:marTop w:val="0"/>
          <w:marBottom w:val="0"/>
          <w:divBdr>
            <w:top w:val="none" w:sz="0" w:space="0" w:color="auto"/>
            <w:left w:val="none" w:sz="0" w:space="0" w:color="auto"/>
            <w:bottom w:val="none" w:sz="0" w:space="0" w:color="auto"/>
            <w:right w:val="none" w:sz="0" w:space="0" w:color="auto"/>
          </w:divBdr>
        </w:div>
        <w:div w:id="32732868">
          <w:marLeft w:val="0"/>
          <w:marRight w:val="0"/>
          <w:marTop w:val="0"/>
          <w:marBottom w:val="0"/>
          <w:divBdr>
            <w:top w:val="none" w:sz="0" w:space="0" w:color="auto"/>
            <w:left w:val="none" w:sz="0" w:space="0" w:color="auto"/>
            <w:bottom w:val="none" w:sz="0" w:space="0" w:color="auto"/>
            <w:right w:val="none" w:sz="0" w:space="0" w:color="auto"/>
          </w:divBdr>
        </w:div>
        <w:div w:id="1529873578">
          <w:marLeft w:val="0"/>
          <w:marRight w:val="0"/>
          <w:marTop w:val="0"/>
          <w:marBottom w:val="0"/>
          <w:divBdr>
            <w:top w:val="none" w:sz="0" w:space="0" w:color="auto"/>
            <w:left w:val="none" w:sz="0" w:space="0" w:color="auto"/>
            <w:bottom w:val="none" w:sz="0" w:space="0" w:color="auto"/>
            <w:right w:val="none" w:sz="0" w:space="0" w:color="auto"/>
          </w:divBdr>
        </w:div>
        <w:div w:id="1814521416">
          <w:marLeft w:val="0"/>
          <w:marRight w:val="0"/>
          <w:marTop w:val="0"/>
          <w:marBottom w:val="0"/>
          <w:divBdr>
            <w:top w:val="none" w:sz="0" w:space="0" w:color="auto"/>
            <w:left w:val="none" w:sz="0" w:space="0" w:color="auto"/>
            <w:bottom w:val="none" w:sz="0" w:space="0" w:color="auto"/>
            <w:right w:val="none" w:sz="0" w:space="0" w:color="auto"/>
          </w:divBdr>
        </w:div>
        <w:div w:id="1876306771">
          <w:marLeft w:val="0"/>
          <w:marRight w:val="0"/>
          <w:marTop w:val="0"/>
          <w:marBottom w:val="0"/>
          <w:divBdr>
            <w:top w:val="none" w:sz="0" w:space="0" w:color="auto"/>
            <w:left w:val="none" w:sz="0" w:space="0" w:color="auto"/>
            <w:bottom w:val="none" w:sz="0" w:space="0" w:color="auto"/>
            <w:right w:val="none" w:sz="0" w:space="0" w:color="auto"/>
          </w:divBdr>
        </w:div>
        <w:div w:id="507449353">
          <w:marLeft w:val="0"/>
          <w:marRight w:val="0"/>
          <w:marTop w:val="0"/>
          <w:marBottom w:val="0"/>
          <w:divBdr>
            <w:top w:val="none" w:sz="0" w:space="0" w:color="auto"/>
            <w:left w:val="none" w:sz="0" w:space="0" w:color="auto"/>
            <w:bottom w:val="none" w:sz="0" w:space="0" w:color="auto"/>
            <w:right w:val="none" w:sz="0" w:space="0" w:color="auto"/>
          </w:divBdr>
        </w:div>
        <w:div w:id="843982210">
          <w:marLeft w:val="0"/>
          <w:marRight w:val="0"/>
          <w:marTop w:val="0"/>
          <w:marBottom w:val="0"/>
          <w:divBdr>
            <w:top w:val="none" w:sz="0" w:space="0" w:color="auto"/>
            <w:left w:val="none" w:sz="0" w:space="0" w:color="auto"/>
            <w:bottom w:val="none" w:sz="0" w:space="0" w:color="auto"/>
            <w:right w:val="none" w:sz="0" w:space="0" w:color="auto"/>
          </w:divBdr>
        </w:div>
        <w:div w:id="1940213554">
          <w:marLeft w:val="0"/>
          <w:marRight w:val="0"/>
          <w:marTop w:val="0"/>
          <w:marBottom w:val="0"/>
          <w:divBdr>
            <w:top w:val="none" w:sz="0" w:space="0" w:color="auto"/>
            <w:left w:val="none" w:sz="0" w:space="0" w:color="auto"/>
            <w:bottom w:val="none" w:sz="0" w:space="0" w:color="auto"/>
            <w:right w:val="none" w:sz="0" w:space="0" w:color="auto"/>
          </w:divBdr>
        </w:div>
        <w:div w:id="1060905288">
          <w:marLeft w:val="0"/>
          <w:marRight w:val="0"/>
          <w:marTop w:val="0"/>
          <w:marBottom w:val="0"/>
          <w:divBdr>
            <w:top w:val="none" w:sz="0" w:space="0" w:color="auto"/>
            <w:left w:val="none" w:sz="0" w:space="0" w:color="auto"/>
            <w:bottom w:val="none" w:sz="0" w:space="0" w:color="auto"/>
            <w:right w:val="none" w:sz="0" w:space="0" w:color="auto"/>
          </w:divBdr>
        </w:div>
        <w:div w:id="1268658018">
          <w:marLeft w:val="0"/>
          <w:marRight w:val="0"/>
          <w:marTop w:val="0"/>
          <w:marBottom w:val="0"/>
          <w:divBdr>
            <w:top w:val="none" w:sz="0" w:space="0" w:color="auto"/>
            <w:left w:val="none" w:sz="0" w:space="0" w:color="auto"/>
            <w:bottom w:val="none" w:sz="0" w:space="0" w:color="auto"/>
            <w:right w:val="none" w:sz="0" w:space="0" w:color="auto"/>
          </w:divBdr>
        </w:div>
        <w:div w:id="1569340933">
          <w:marLeft w:val="0"/>
          <w:marRight w:val="0"/>
          <w:marTop w:val="0"/>
          <w:marBottom w:val="0"/>
          <w:divBdr>
            <w:top w:val="none" w:sz="0" w:space="0" w:color="auto"/>
            <w:left w:val="none" w:sz="0" w:space="0" w:color="auto"/>
            <w:bottom w:val="none" w:sz="0" w:space="0" w:color="auto"/>
            <w:right w:val="none" w:sz="0" w:space="0" w:color="auto"/>
          </w:divBdr>
        </w:div>
        <w:div w:id="1750271082">
          <w:marLeft w:val="0"/>
          <w:marRight w:val="0"/>
          <w:marTop w:val="0"/>
          <w:marBottom w:val="0"/>
          <w:divBdr>
            <w:top w:val="none" w:sz="0" w:space="0" w:color="auto"/>
            <w:left w:val="none" w:sz="0" w:space="0" w:color="auto"/>
            <w:bottom w:val="none" w:sz="0" w:space="0" w:color="auto"/>
            <w:right w:val="none" w:sz="0" w:space="0" w:color="auto"/>
          </w:divBdr>
        </w:div>
        <w:div w:id="1727408130">
          <w:marLeft w:val="0"/>
          <w:marRight w:val="0"/>
          <w:marTop w:val="0"/>
          <w:marBottom w:val="0"/>
          <w:divBdr>
            <w:top w:val="none" w:sz="0" w:space="0" w:color="auto"/>
            <w:left w:val="none" w:sz="0" w:space="0" w:color="auto"/>
            <w:bottom w:val="none" w:sz="0" w:space="0" w:color="auto"/>
            <w:right w:val="none" w:sz="0" w:space="0" w:color="auto"/>
          </w:divBdr>
        </w:div>
        <w:div w:id="1699575707">
          <w:marLeft w:val="0"/>
          <w:marRight w:val="0"/>
          <w:marTop w:val="0"/>
          <w:marBottom w:val="0"/>
          <w:divBdr>
            <w:top w:val="none" w:sz="0" w:space="0" w:color="auto"/>
            <w:left w:val="none" w:sz="0" w:space="0" w:color="auto"/>
            <w:bottom w:val="none" w:sz="0" w:space="0" w:color="auto"/>
            <w:right w:val="none" w:sz="0" w:space="0" w:color="auto"/>
          </w:divBdr>
        </w:div>
        <w:div w:id="256061833">
          <w:marLeft w:val="0"/>
          <w:marRight w:val="0"/>
          <w:marTop w:val="0"/>
          <w:marBottom w:val="0"/>
          <w:divBdr>
            <w:top w:val="none" w:sz="0" w:space="0" w:color="auto"/>
            <w:left w:val="none" w:sz="0" w:space="0" w:color="auto"/>
            <w:bottom w:val="none" w:sz="0" w:space="0" w:color="auto"/>
            <w:right w:val="none" w:sz="0" w:space="0" w:color="auto"/>
          </w:divBdr>
        </w:div>
        <w:div w:id="1867328997">
          <w:marLeft w:val="0"/>
          <w:marRight w:val="0"/>
          <w:marTop w:val="0"/>
          <w:marBottom w:val="0"/>
          <w:divBdr>
            <w:top w:val="none" w:sz="0" w:space="0" w:color="auto"/>
            <w:left w:val="none" w:sz="0" w:space="0" w:color="auto"/>
            <w:bottom w:val="none" w:sz="0" w:space="0" w:color="auto"/>
            <w:right w:val="none" w:sz="0" w:space="0" w:color="auto"/>
          </w:divBdr>
        </w:div>
        <w:div w:id="757218359">
          <w:marLeft w:val="0"/>
          <w:marRight w:val="0"/>
          <w:marTop w:val="0"/>
          <w:marBottom w:val="0"/>
          <w:divBdr>
            <w:top w:val="none" w:sz="0" w:space="0" w:color="auto"/>
            <w:left w:val="none" w:sz="0" w:space="0" w:color="auto"/>
            <w:bottom w:val="none" w:sz="0" w:space="0" w:color="auto"/>
            <w:right w:val="none" w:sz="0" w:space="0" w:color="auto"/>
          </w:divBdr>
        </w:div>
        <w:div w:id="334773215">
          <w:marLeft w:val="0"/>
          <w:marRight w:val="0"/>
          <w:marTop w:val="0"/>
          <w:marBottom w:val="0"/>
          <w:divBdr>
            <w:top w:val="none" w:sz="0" w:space="0" w:color="auto"/>
            <w:left w:val="none" w:sz="0" w:space="0" w:color="auto"/>
            <w:bottom w:val="none" w:sz="0" w:space="0" w:color="auto"/>
            <w:right w:val="none" w:sz="0" w:space="0" w:color="auto"/>
          </w:divBdr>
        </w:div>
        <w:div w:id="1842770116">
          <w:marLeft w:val="0"/>
          <w:marRight w:val="0"/>
          <w:marTop w:val="0"/>
          <w:marBottom w:val="0"/>
          <w:divBdr>
            <w:top w:val="none" w:sz="0" w:space="0" w:color="auto"/>
            <w:left w:val="none" w:sz="0" w:space="0" w:color="auto"/>
            <w:bottom w:val="none" w:sz="0" w:space="0" w:color="auto"/>
            <w:right w:val="none" w:sz="0" w:space="0" w:color="auto"/>
          </w:divBdr>
        </w:div>
        <w:div w:id="1043990628">
          <w:marLeft w:val="0"/>
          <w:marRight w:val="0"/>
          <w:marTop w:val="0"/>
          <w:marBottom w:val="0"/>
          <w:divBdr>
            <w:top w:val="none" w:sz="0" w:space="0" w:color="auto"/>
            <w:left w:val="none" w:sz="0" w:space="0" w:color="auto"/>
            <w:bottom w:val="none" w:sz="0" w:space="0" w:color="auto"/>
            <w:right w:val="none" w:sz="0" w:space="0" w:color="auto"/>
          </w:divBdr>
        </w:div>
        <w:div w:id="1916620210">
          <w:marLeft w:val="0"/>
          <w:marRight w:val="0"/>
          <w:marTop w:val="0"/>
          <w:marBottom w:val="0"/>
          <w:divBdr>
            <w:top w:val="none" w:sz="0" w:space="0" w:color="auto"/>
            <w:left w:val="none" w:sz="0" w:space="0" w:color="auto"/>
            <w:bottom w:val="none" w:sz="0" w:space="0" w:color="auto"/>
            <w:right w:val="none" w:sz="0" w:space="0" w:color="auto"/>
          </w:divBdr>
        </w:div>
        <w:div w:id="985741618">
          <w:marLeft w:val="0"/>
          <w:marRight w:val="0"/>
          <w:marTop w:val="0"/>
          <w:marBottom w:val="0"/>
          <w:divBdr>
            <w:top w:val="none" w:sz="0" w:space="0" w:color="auto"/>
            <w:left w:val="none" w:sz="0" w:space="0" w:color="auto"/>
            <w:bottom w:val="none" w:sz="0" w:space="0" w:color="auto"/>
            <w:right w:val="none" w:sz="0" w:space="0" w:color="auto"/>
          </w:divBdr>
        </w:div>
        <w:div w:id="1499224349">
          <w:marLeft w:val="0"/>
          <w:marRight w:val="0"/>
          <w:marTop w:val="0"/>
          <w:marBottom w:val="0"/>
          <w:divBdr>
            <w:top w:val="none" w:sz="0" w:space="0" w:color="auto"/>
            <w:left w:val="none" w:sz="0" w:space="0" w:color="auto"/>
            <w:bottom w:val="none" w:sz="0" w:space="0" w:color="auto"/>
            <w:right w:val="none" w:sz="0" w:space="0" w:color="auto"/>
          </w:divBdr>
        </w:div>
        <w:div w:id="1169323936">
          <w:marLeft w:val="0"/>
          <w:marRight w:val="0"/>
          <w:marTop w:val="0"/>
          <w:marBottom w:val="0"/>
          <w:divBdr>
            <w:top w:val="none" w:sz="0" w:space="0" w:color="auto"/>
            <w:left w:val="none" w:sz="0" w:space="0" w:color="auto"/>
            <w:bottom w:val="none" w:sz="0" w:space="0" w:color="auto"/>
            <w:right w:val="none" w:sz="0" w:space="0" w:color="auto"/>
          </w:divBdr>
        </w:div>
        <w:div w:id="1479415674">
          <w:marLeft w:val="0"/>
          <w:marRight w:val="0"/>
          <w:marTop w:val="0"/>
          <w:marBottom w:val="0"/>
          <w:divBdr>
            <w:top w:val="none" w:sz="0" w:space="0" w:color="auto"/>
            <w:left w:val="none" w:sz="0" w:space="0" w:color="auto"/>
            <w:bottom w:val="none" w:sz="0" w:space="0" w:color="auto"/>
            <w:right w:val="none" w:sz="0" w:space="0" w:color="auto"/>
          </w:divBdr>
        </w:div>
        <w:div w:id="1124810802">
          <w:marLeft w:val="0"/>
          <w:marRight w:val="0"/>
          <w:marTop w:val="0"/>
          <w:marBottom w:val="0"/>
          <w:divBdr>
            <w:top w:val="none" w:sz="0" w:space="0" w:color="auto"/>
            <w:left w:val="none" w:sz="0" w:space="0" w:color="auto"/>
            <w:bottom w:val="none" w:sz="0" w:space="0" w:color="auto"/>
            <w:right w:val="none" w:sz="0" w:space="0" w:color="auto"/>
          </w:divBdr>
        </w:div>
        <w:div w:id="1587572367">
          <w:marLeft w:val="0"/>
          <w:marRight w:val="0"/>
          <w:marTop w:val="0"/>
          <w:marBottom w:val="0"/>
          <w:divBdr>
            <w:top w:val="none" w:sz="0" w:space="0" w:color="auto"/>
            <w:left w:val="none" w:sz="0" w:space="0" w:color="auto"/>
            <w:bottom w:val="none" w:sz="0" w:space="0" w:color="auto"/>
            <w:right w:val="none" w:sz="0" w:space="0" w:color="auto"/>
          </w:divBdr>
        </w:div>
        <w:div w:id="94323353">
          <w:marLeft w:val="0"/>
          <w:marRight w:val="0"/>
          <w:marTop w:val="0"/>
          <w:marBottom w:val="0"/>
          <w:divBdr>
            <w:top w:val="none" w:sz="0" w:space="0" w:color="auto"/>
            <w:left w:val="none" w:sz="0" w:space="0" w:color="auto"/>
            <w:bottom w:val="none" w:sz="0" w:space="0" w:color="auto"/>
            <w:right w:val="none" w:sz="0" w:space="0" w:color="auto"/>
          </w:divBdr>
        </w:div>
        <w:div w:id="77025805">
          <w:marLeft w:val="0"/>
          <w:marRight w:val="0"/>
          <w:marTop w:val="0"/>
          <w:marBottom w:val="0"/>
          <w:divBdr>
            <w:top w:val="none" w:sz="0" w:space="0" w:color="auto"/>
            <w:left w:val="none" w:sz="0" w:space="0" w:color="auto"/>
            <w:bottom w:val="none" w:sz="0" w:space="0" w:color="auto"/>
            <w:right w:val="none" w:sz="0" w:space="0" w:color="auto"/>
          </w:divBdr>
        </w:div>
        <w:div w:id="1458378179">
          <w:marLeft w:val="0"/>
          <w:marRight w:val="0"/>
          <w:marTop w:val="0"/>
          <w:marBottom w:val="0"/>
          <w:divBdr>
            <w:top w:val="none" w:sz="0" w:space="0" w:color="auto"/>
            <w:left w:val="none" w:sz="0" w:space="0" w:color="auto"/>
            <w:bottom w:val="none" w:sz="0" w:space="0" w:color="auto"/>
            <w:right w:val="none" w:sz="0" w:space="0" w:color="auto"/>
          </w:divBdr>
        </w:div>
        <w:div w:id="1949311523">
          <w:marLeft w:val="0"/>
          <w:marRight w:val="0"/>
          <w:marTop w:val="0"/>
          <w:marBottom w:val="0"/>
          <w:divBdr>
            <w:top w:val="none" w:sz="0" w:space="0" w:color="auto"/>
            <w:left w:val="none" w:sz="0" w:space="0" w:color="auto"/>
            <w:bottom w:val="none" w:sz="0" w:space="0" w:color="auto"/>
            <w:right w:val="none" w:sz="0" w:space="0" w:color="auto"/>
          </w:divBdr>
        </w:div>
        <w:div w:id="986399942">
          <w:marLeft w:val="0"/>
          <w:marRight w:val="0"/>
          <w:marTop w:val="0"/>
          <w:marBottom w:val="0"/>
          <w:divBdr>
            <w:top w:val="none" w:sz="0" w:space="0" w:color="auto"/>
            <w:left w:val="none" w:sz="0" w:space="0" w:color="auto"/>
            <w:bottom w:val="none" w:sz="0" w:space="0" w:color="auto"/>
            <w:right w:val="none" w:sz="0" w:space="0" w:color="auto"/>
          </w:divBdr>
        </w:div>
        <w:div w:id="120921679">
          <w:marLeft w:val="0"/>
          <w:marRight w:val="0"/>
          <w:marTop w:val="0"/>
          <w:marBottom w:val="0"/>
          <w:divBdr>
            <w:top w:val="none" w:sz="0" w:space="0" w:color="auto"/>
            <w:left w:val="none" w:sz="0" w:space="0" w:color="auto"/>
            <w:bottom w:val="none" w:sz="0" w:space="0" w:color="auto"/>
            <w:right w:val="none" w:sz="0" w:space="0" w:color="auto"/>
          </w:divBdr>
        </w:div>
        <w:div w:id="1106924936">
          <w:marLeft w:val="0"/>
          <w:marRight w:val="0"/>
          <w:marTop w:val="0"/>
          <w:marBottom w:val="0"/>
          <w:divBdr>
            <w:top w:val="none" w:sz="0" w:space="0" w:color="auto"/>
            <w:left w:val="none" w:sz="0" w:space="0" w:color="auto"/>
            <w:bottom w:val="none" w:sz="0" w:space="0" w:color="auto"/>
            <w:right w:val="none" w:sz="0" w:space="0" w:color="auto"/>
          </w:divBdr>
        </w:div>
        <w:div w:id="1452944169">
          <w:marLeft w:val="0"/>
          <w:marRight w:val="0"/>
          <w:marTop w:val="0"/>
          <w:marBottom w:val="0"/>
          <w:divBdr>
            <w:top w:val="none" w:sz="0" w:space="0" w:color="auto"/>
            <w:left w:val="none" w:sz="0" w:space="0" w:color="auto"/>
            <w:bottom w:val="none" w:sz="0" w:space="0" w:color="auto"/>
            <w:right w:val="none" w:sz="0" w:space="0" w:color="auto"/>
          </w:divBdr>
        </w:div>
        <w:div w:id="1552881108">
          <w:marLeft w:val="0"/>
          <w:marRight w:val="0"/>
          <w:marTop w:val="0"/>
          <w:marBottom w:val="0"/>
          <w:divBdr>
            <w:top w:val="none" w:sz="0" w:space="0" w:color="auto"/>
            <w:left w:val="none" w:sz="0" w:space="0" w:color="auto"/>
            <w:bottom w:val="none" w:sz="0" w:space="0" w:color="auto"/>
            <w:right w:val="none" w:sz="0" w:space="0" w:color="auto"/>
          </w:divBdr>
        </w:div>
        <w:div w:id="1823621788">
          <w:marLeft w:val="0"/>
          <w:marRight w:val="0"/>
          <w:marTop w:val="0"/>
          <w:marBottom w:val="0"/>
          <w:divBdr>
            <w:top w:val="none" w:sz="0" w:space="0" w:color="auto"/>
            <w:left w:val="none" w:sz="0" w:space="0" w:color="auto"/>
            <w:bottom w:val="none" w:sz="0" w:space="0" w:color="auto"/>
            <w:right w:val="none" w:sz="0" w:space="0" w:color="auto"/>
          </w:divBdr>
        </w:div>
        <w:div w:id="51974944">
          <w:marLeft w:val="0"/>
          <w:marRight w:val="0"/>
          <w:marTop w:val="0"/>
          <w:marBottom w:val="0"/>
          <w:divBdr>
            <w:top w:val="none" w:sz="0" w:space="0" w:color="auto"/>
            <w:left w:val="none" w:sz="0" w:space="0" w:color="auto"/>
            <w:bottom w:val="none" w:sz="0" w:space="0" w:color="auto"/>
            <w:right w:val="none" w:sz="0" w:space="0" w:color="auto"/>
          </w:divBdr>
        </w:div>
        <w:div w:id="83696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Y.Henriques@dartmout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s.and.Sciences.Finance.Center@dartmout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rtmouth.edu/finance/documents/employee_services_tab_documents/position_recruitment_form.pdf" TargetMode="External"/><Relationship Id="rId11" Type="http://schemas.openxmlformats.org/officeDocument/2006/relationships/hyperlink" Target="http://www.dartmouth.edu/~fincenter/arts-sciences/finsys.html" TargetMode="External"/><Relationship Id="rId5" Type="http://schemas.openxmlformats.org/officeDocument/2006/relationships/hyperlink" Target="https://www.dartmouth.edu/~hrs/position/descriptions.html" TargetMode="External"/><Relationship Id="rId10" Type="http://schemas.openxmlformats.org/officeDocument/2006/relationships/hyperlink" Target="https://www.dartmouth.edu/finance/documents/employee_services_tab_documents/onboarding_checklist_general_admin.pdf" TargetMode="External"/><Relationship Id="rId4" Type="http://schemas.openxmlformats.org/officeDocument/2006/relationships/webSettings" Target="webSettings.xml"/><Relationship Id="rId9" Type="http://schemas.openxmlformats.org/officeDocument/2006/relationships/hyperlink" Target="https://www.dartmouth.edu/~hrs/pdfs/references_proficiency_tes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 Soule</dc:creator>
  <cp:keywords/>
  <dc:description/>
  <cp:lastModifiedBy>Kate R. Soule</cp:lastModifiedBy>
  <cp:revision>2</cp:revision>
  <dcterms:created xsi:type="dcterms:W3CDTF">2019-08-14T14:35:00Z</dcterms:created>
  <dcterms:modified xsi:type="dcterms:W3CDTF">2019-08-14T14:35:00Z</dcterms:modified>
</cp:coreProperties>
</file>